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5526DF"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Pr>
          <w:rFonts w:ascii="Times New Roman" w:eastAsia="Times New Roman" w:hAnsi="Times New Roman" w:cs="Times New Roman"/>
          <w:b/>
          <w:bCs/>
          <w:noProof/>
          <w:sz w:val="36"/>
          <w:szCs w:val="36"/>
          <w:lang w:eastAsia="et-EE"/>
        </w:rPr>
        <w:drawing>
          <wp:inline distT="0" distB="0" distL="0" distR="0">
            <wp:extent cx="5760720" cy="3240405"/>
            <wp:effectExtent l="0" t="0" r="0" b="0"/>
            <wp:docPr id="1" name="Pilt 1" descr="C:\Users\Kasutaja\Documents\Õppetegevus\vanemruhm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ocuments\Õppetegevus\vanemruhm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P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Pr>
          <w:rFonts w:ascii="Times New Roman" w:eastAsia="Times New Roman" w:hAnsi="Times New Roman" w:cs="Times New Roman"/>
          <w:b/>
          <w:bCs/>
          <w:sz w:val="36"/>
          <w:szCs w:val="36"/>
          <w:lang w:eastAsia="et-EE"/>
        </w:rPr>
        <w:tab/>
        <w:t xml:space="preserve">  </w:t>
      </w:r>
      <w:r w:rsidRPr="008F730B">
        <w:rPr>
          <w:rFonts w:ascii="Times New Roman" w:eastAsia="Times New Roman" w:hAnsi="Times New Roman" w:cs="Times New Roman"/>
          <w:b/>
          <w:bCs/>
          <w:sz w:val="36"/>
          <w:szCs w:val="36"/>
          <w:lang w:eastAsia="et-EE"/>
        </w:rPr>
        <w:t>VASALEMMA LASTEAIA „SAJAJALGNE“</w:t>
      </w:r>
    </w:p>
    <w:p w:rsidR="008F730B" w:rsidRP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8F730B">
        <w:rPr>
          <w:rFonts w:ascii="Times New Roman" w:eastAsia="Times New Roman" w:hAnsi="Times New Roman" w:cs="Times New Roman"/>
          <w:b/>
          <w:bCs/>
          <w:sz w:val="36"/>
          <w:szCs w:val="36"/>
          <w:lang w:eastAsia="et-EE"/>
        </w:rPr>
        <w:tab/>
        <w:t xml:space="preserve">              </w:t>
      </w:r>
      <w:r>
        <w:rPr>
          <w:rFonts w:ascii="Times New Roman" w:eastAsia="Times New Roman" w:hAnsi="Times New Roman" w:cs="Times New Roman"/>
          <w:b/>
          <w:bCs/>
          <w:sz w:val="36"/>
          <w:szCs w:val="36"/>
          <w:lang w:eastAsia="et-EE"/>
        </w:rPr>
        <w:t xml:space="preserve">  </w:t>
      </w:r>
      <w:r w:rsidRPr="008F730B">
        <w:rPr>
          <w:rFonts w:ascii="Times New Roman" w:eastAsia="Times New Roman" w:hAnsi="Times New Roman" w:cs="Times New Roman"/>
          <w:b/>
          <w:bCs/>
          <w:sz w:val="36"/>
          <w:szCs w:val="36"/>
          <w:lang w:eastAsia="et-EE"/>
        </w:rPr>
        <w:t>ARENGUKAVA 2016-2020</w:t>
      </w: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8F730B" w:rsidRDefault="008F730B" w:rsidP="00460388">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p>
    <w:p w:rsidR="001C2E4B" w:rsidRDefault="001C2E4B" w:rsidP="00744A14">
      <w:pPr>
        <w:spacing w:before="100" w:beforeAutospacing="1" w:after="100" w:afterAutospacing="1" w:line="240" w:lineRule="auto"/>
        <w:jc w:val="both"/>
        <w:rPr>
          <w:rFonts w:ascii="Times New Roman" w:eastAsia="Times New Roman" w:hAnsi="Times New Roman" w:cs="Times New Roman"/>
          <w:sz w:val="24"/>
          <w:szCs w:val="24"/>
          <w:lang w:eastAsia="et-EE"/>
        </w:rPr>
      </w:pPr>
    </w:p>
    <w:p w:rsidR="001C2E4B" w:rsidRPr="00700B49" w:rsidRDefault="0028240D" w:rsidP="0028240D">
      <w:r>
        <w:lastRenderedPageBreak/>
        <w:t xml:space="preserve"> </w:t>
      </w:r>
      <w:r w:rsidRPr="00700B49">
        <w:tab/>
      </w:r>
      <w:r w:rsidRPr="00700B49">
        <w:tab/>
      </w:r>
      <w:r w:rsidRPr="00700B49">
        <w:tab/>
      </w:r>
      <w:r w:rsidRPr="00700B49">
        <w:tab/>
      </w:r>
      <w:r w:rsidRPr="00700B49">
        <w:tab/>
      </w:r>
      <w:r w:rsidR="001C2E4B" w:rsidRPr="00700B49">
        <w:t>SISUKORD</w:t>
      </w:r>
    </w:p>
    <w:p w:rsidR="006D781F" w:rsidRPr="00700B49" w:rsidRDefault="006D781F" w:rsidP="0028240D">
      <w:pPr>
        <w:jc w:val="right"/>
      </w:pPr>
      <w:r w:rsidRPr="00700B49">
        <w:t>Sissejuhatus ……………………………………………………………………………………………………………………………………...3</w:t>
      </w:r>
    </w:p>
    <w:p w:rsidR="001C2E4B" w:rsidRPr="00700B49" w:rsidRDefault="006D781F" w:rsidP="0028240D">
      <w:pPr>
        <w:jc w:val="right"/>
      </w:pPr>
      <w:r w:rsidRPr="00700B49">
        <w:t>L</w:t>
      </w:r>
      <w:r w:rsidR="001C2E4B" w:rsidRPr="00700B49">
        <w:t>asteaia kirjeldus ja tänane olukord……………………</w:t>
      </w:r>
      <w:r w:rsidRPr="00700B49">
        <w:t>………………………………………………………………………….….3</w:t>
      </w:r>
    </w:p>
    <w:p w:rsidR="001C2E4B" w:rsidRPr="00700B49" w:rsidRDefault="001C2E4B" w:rsidP="0028240D">
      <w:pPr>
        <w:jc w:val="right"/>
      </w:pPr>
      <w:r w:rsidRPr="00700B49">
        <w:t>Ajalugu……………………………………………………………………</w:t>
      </w:r>
      <w:r w:rsidR="006D781F" w:rsidRPr="00700B49">
        <w:t>………………………………………………………………………....4</w:t>
      </w:r>
    </w:p>
    <w:p w:rsidR="001C2E4B" w:rsidRPr="00700B49" w:rsidRDefault="001C2E4B" w:rsidP="0028240D">
      <w:pPr>
        <w:jc w:val="right"/>
      </w:pPr>
      <w:r w:rsidRPr="00700B49">
        <w:t>Hoone ja territoorium…………………………………………</w:t>
      </w:r>
      <w:r w:rsidR="006D781F" w:rsidRPr="00700B49">
        <w:t>……………………………………………………………………………..4</w:t>
      </w:r>
    </w:p>
    <w:p w:rsidR="001C2E4B" w:rsidRPr="00700B49" w:rsidRDefault="001C2E4B" w:rsidP="0028240D">
      <w:pPr>
        <w:jc w:val="right"/>
      </w:pPr>
      <w:r w:rsidRPr="00700B49">
        <w:t>Hetke majanduslik olukord…………………………………</w:t>
      </w:r>
      <w:r w:rsidR="006D781F" w:rsidRPr="00700B49">
        <w:t>……………………………………………………………………………..4</w:t>
      </w:r>
    </w:p>
    <w:p w:rsidR="001C2E4B" w:rsidRPr="00700B49" w:rsidRDefault="001C2E4B" w:rsidP="0028240D">
      <w:pPr>
        <w:jc w:val="right"/>
      </w:pPr>
      <w:r w:rsidRPr="00700B49">
        <w:t>Vasalemma lasteaia missioon ja eesmärgid……………………………………</w:t>
      </w:r>
      <w:r w:rsidR="006D781F" w:rsidRPr="00700B49">
        <w:t>………………………………...................5</w:t>
      </w:r>
    </w:p>
    <w:p w:rsidR="001C2E4B" w:rsidRPr="00700B49" w:rsidRDefault="001C2E4B" w:rsidP="0028240D">
      <w:pPr>
        <w:jc w:val="right"/>
      </w:pPr>
      <w:r w:rsidRPr="00700B49">
        <w:t>Põhiväärtused ja visioon……………………………………</w:t>
      </w:r>
      <w:r w:rsidR="006D781F" w:rsidRPr="00700B49">
        <w:t>……………………………………………………………………………….5</w:t>
      </w:r>
    </w:p>
    <w:p w:rsidR="001C2E4B" w:rsidRPr="00700B49" w:rsidRDefault="001C2E4B" w:rsidP="0028240D">
      <w:pPr>
        <w:jc w:val="right"/>
      </w:pPr>
      <w:r w:rsidRPr="00700B49">
        <w:t>2011-2016.a. arengukava analüüs…………………………</w:t>
      </w:r>
      <w:r w:rsidR="006D781F" w:rsidRPr="00700B49">
        <w:t>…………………………………………………………………………...6</w:t>
      </w:r>
    </w:p>
    <w:p w:rsidR="001C2E4B" w:rsidRPr="00700B49" w:rsidRDefault="001C2E4B" w:rsidP="0028240D">
      <w:pPr>
        <w:ind w:firstLine="708"/>
        <w:jc w:val="right"/>
      </w:pPr>
      <w:r w:rsidRPr="00700B49">
        <w:t>Eestvedamine ja parendustegevused…………………</w:t>
      </w:r>
      <w:r w:rsidR="006D781F" w:rsidRPr="00700B49">
        <w:t>………………………………………………………..........6</w:t>
      </w:r>
    </w:p>
    <w:p w:rsidR="001C2E4B" w:rsidRPr="00700B49" w:rsidRDefault="001C2E4B" w:rsidP="0028240D">
      <w:pPr>
        <w:ind w:firstLine="708"/>
        <w:jc w:val="right"/>
      </w:pPr>
      <w:r w:rsidRPr="00700B49">
        <w:t>Personalijuhtimine ja parendustegevused</w:t>
      </w:r>
      <w:r w:rsidR="006D781F" w:rsidRPr="00700B49">
        <w:t>……………………………………………………………………..….…6</w:t>
      </w:r>
    </w:p>
    <w:p w:rsidR="001C2E4B" w:rsidRPr="00700B49" w:rsidRDefault="001C2E4B" w:rsidP="0028240D">
      <w:pPr>
        <w:ind w:firstLine="708"/>
        <w:jc w:val="right"/>
      </w:pPr>
      <w:r w:rsidRPr="00700B49">
        <w:t>Õppe- ja kasvatusprotsess ja parendustege</w:t>
      </w:r>
      <w:r w:rsidR="006D781F" w:rsidRPr="00700B49">
        <w:t>vused………………………………………………………………….7</w:t>
      </w:r>
    </w:p>
    <w:p w:rsidR="001C2E4B" w:rsidRPr="00700B49" w:rsidRDefault="001C2E4B" w:rsidP="0028240D">
      <w:pPr>
        <w:ind w:firstLine="708"/>
        <w:jc w:val="right"/>
      </w:pPr>
      <w:r w:rsidRPr="00700B49">
        <w:t>Koostöö huvigruppidega ja parendustegevused……………………</w:t>
      </w:r>
      <w:r w:rsidR="006D781F" w:rsidRPr="00700B49">
        <w:t>……………………………....................8</w:t>
      </w:r>
    </w:p>
    <w:p w:rsidR="001C2E4B" w:rsidRPr="00700B49" w:rsidRDefault="001C2E4B" w:rsidP="0028240D">
      <w:pPr>
        <w:ind w:firstLine="708"/>
        <w:jc w:val="right"/>
      </w:pPr>
      <w:r w:rsidRPr="00700B49">
        <w:t>Ressursside juhtimine ja parendustegevuse</w:t>
      </w:r>
      <w:r w:rsidR="006D781F" w:rsidRPr="00700B49">
        <w:t>d……………………………………………………………….……..…8</w:t>
      </w:r>
    </w:p>
    <w:p w:rsidR="001C2E4B" w:rsidRPr="00700B49" w:rsidRDefault="001C2E4B" w:rsidP="0028240D">
      <w:pPr>
        <w:jc w:val="right"/>
      </w:pPr>
      <w:r w:rsidRPr="00700B49">
        <w:t>Arenduse valdkonnad ja põhisuunad………………………</w:t>
      </w:r>
      <w:r w:rsidR="006D781F" w:rsidRPr="00700B49">
        <w:t>……………………………………………………….……………....9</w:t>
      </w:r>
    </w:p>
    <w:p w:rsidR="001C2E4B" w:rsidRPr="00700B49" w:rsidRDefault="001C2E4B" w:rsidP="0028240D">
      <w:pPr>
        <w:jc w:val="right"/>
      </w:pPr>
      <w:r w:rsidRPr="00700B49">
        <w:t>Arengukava eesmärgid ja tegevuskava aastateks 201</w:t>
      </w:r>
      <w:r w:rsidR="006D781F" w:rsidRPr="00700B49">
        <w:t>6-2020……………………………………………………..…….10</w:t>
      </w:r>
    </w:p>
    <w:p w:rsidR="001C2E4B" w:rsidRPr="00700B49" w:rsidRDefault="001C2E4B" w:rsidP="0028240D">
      <w:pPr>
        <w:ind w:firstLine="708"/>
        <w:jc w:val="right"/>
      </w:pPr>
      <w:r w:rsidRPr="00700B49">
        <w:t>Eestvedamine</w:t>
      </w:r>
      <w:r w:rsidR="006D781F" w:rsidRPr="00700B49">
        <w:t xml:space="preserve"> ja juhtimine</w:t>
      </w:r>
      <w:r w:rsidRPr="00700B49">
        <w:t>…………………</w:t>
      </w:r>
      <w:r w:rsidR="006D781F" w:rsidRPr="00700B49">
        <w:t>……………………………………………………………………………..…10</w:t>
      </w:r>
    </w:p>
    <w:p w:rsidR="001C2E4B" w:rsidRPr="00700B49" w:rsidRDefault="00501D73" w:rsidP="0028240D">
      <w:pPr>
        <w:ind w:firstLine="708"/>
        <w:jc w:val="right"/>
      </w:pPr>
      <w:r>
        <w:t>Personali</w:t>
      </w:r>
      <w:r w:rsidR="001C2E4B" w:rsidRPr="00700B49">
        <w:t>juhtimine………………………………</w:t>
      </w:r>
      <w:r w:rsidR="0028240D" w:rsidRPr="00700B49">
        <w:t>………………………………………………………………………………11</w:t>
      </w:r>
    </w:p>
    <w:p w:rsidR="001C2E4B" w:rsidRPr="00700B49" w:rsidRDefault="001C2E4B" w:rsidP="0028240D">
      <w:pPr>
        <w:jc w:val="right"/>
      </w:pPr>
      <w:r w:rsidRPr="00700B49">
        <w:t>Õppe- ja kasvatustegevus………………………</w:t>
      </w:r>
      <w:r w:rsidR="0028240D" w:rsidRPr="00700B49">
        <w:t>………………………………………………………………………….…12</w:t>
      </w:r>
    </w:p>
    <w:p w:rsidR="001C2E4B" w:rsidRPr="00700B49" w:rsidRDefault="001C2E4B" w:rsidP="0028240D">
      <w:pPr>
        <w:jc w:val="right"/>
      </w:pPr>
      <w:r w:rsidRPr="00700B49">
        <w:t>Koostöö huvigruppidega……………………………</w:t>
      </w:r>
      <w:r w:rsidR="0028240D" w:rsidRPr="00700B49">
        <w:t>………………………………………………………………………...13</w:t>
      </w:r>
    </w:p>
    <w:p w:rsidR="001C2E4B" w:rsidRPr="00700B49" w:rsidRDefault="001C2E4B" w:rsidP="0028240D">
      <w:pPr>
        <w:jc w:val="right"/>
      </w:pPr>
      <w:r w:rsidRPr="00700B49">
        <w:t>Ressursside juhtimine…………………………………………………………………………………………</w:t>
      </w:r>
      <w:r w:rsidR="0028240D" w:rsidRPr="00700B49">
        <w:t>……………....13</w:t>
      </w:r>
    </w:p>
    <w:p w:rsidR="001C2E4B" w:rsidRPr="00700B49" w:rsidRDefault="001C2E4B" w:rsidP="0028240D">
      <w:pPr>
        <w:jc w:val="right"/>
      </w:pPr>
      <w:r w:rsidRPr="00700B49">
        <w:t>Tegevuskava inventari soetamiseks…………………</w:t>
      </w:r>
      <w:r w:rsidR="0028240D" w:rsidRPr="00700B49">
        <w:t>………………………………………………………………………...14</w:t>
      </w:r>
    </w:p>
    <w:p w:rsidR="001C2E4B" w:rsidRPr="00700B49" w:rsidRDefault="001C2E4B" w:rsidP="00501D73">
      <w:r w:rsidRPr="00700B49">
        <w:t>Personali juhtimine</w:t>
      </w:r>
      <w:r w:rsidR="00501D73">
        <w:t xml:space="preserve"> </w:t>
      </w:r>
      <w:r w:rsidR="0028240D" w:rsidRPr="00700B49">
        <w:t>ja lasteaia personal…………………………………………………………………………</w:t>
      </w:r>
      <w:r w:rsidR="00501D73">
        <w:t>…..</w:t>
      </w:r>
      <w:bookmarkStart w:id="0" w:name="_GoBack"/>
      <w:bookmarkEnd w:id="0"/>
      <w:r w:rsidR="0028240D" w:rsidRPr="00700B49">
        <w:t>…………….14</w:t>
      </w:r>
    </w:p>
    <w:p w:rsidR="0028240D" w:rsidRPr="00700B49" w:rsidRDefault="001C2E4B" w:rsidP="0028240D">
      <w:pPr>
        <w:jc w:val="right"/>
      </w:pPr>
      <w:r w:rsidRPr="00700B49">
        <w:t>Personali koolitusprioriteedid 2016-2020…………</w:t>
      </w:r>
      <w:r w:rsidR="0028240D" w:rsidRPr="00700B49">
        <w:t>………………………………………………………………………………15</w:t>
      </w:r>
    </w:p>
    <w:p w:rsidR="001C2E4B" w:rsidRPr="00700B49" w:rsidRDefault="001C2E4B" w:rsidP="0028240D">
      <w:pPr>
        <w:jc w:val="right"/>
      </w:pPr>
      <w:r w:rsidRPr="00700B49">
        <w:t>Koolituse korraldamine………………………………………</w:t>
      </w:r>
      <w:r w:rsidR="0028240D" w:rsidRPr="00700B49">
        <w:t>…………………………………………………………………………….15</w:t>
      </w:r>
    </w:p>
    <w:p w:rsidR="001C2E4B" w:rsidRPr="00700B49" w:rsidRDefault="001C2E4B" w:rsidP="0028240D">
      <w:pPr>
        <w:jc w:val="right"/>
      </w:pPr>
      <w:r w:rsidRPr="00700B49">
        <w:t>Koolitusvajaduse määratlemise alused…</w:t>
      </w:r>
      <w:r w:rsidR="0028240D" w:rsidRPr="00700B49">
        <w:t>…………………………………………………………………………….15</w:t>
      </w:r>
    </w:p>
    <w:p w:rsidR="001C2E4B" w:rsidRPr="00700B49" w:rsidRDefault="001C2E4B" w:rsidP="0028240D">
      <w:pPr>
        <w:jc w:val="right"/>
      </w:pPr>
      <w:r w:rsidRPr="00700B49">
        <w:t>Arengukava hindamise ja uuendamise kord…………………………………………………………………………………..</w:t>
      </w:r>
      <w:r w:rsidR="0028240D" w:rsidRPr="00700B49">
        <w:t xml:space="preserve"> 16</w:t>
      </w:r>
    </w:p>
    <w:p w:rsidR="001C2E4B" w:rsidRPr="00700B49" w:rsidRDefault="001C2E4B" w:rsidP="00744A14">
      <w:pPr>
        <w:spacing w:before="100" w:beforeAutospacing="1" w:after="100" w:afterAutospacing="1" w:line="240" w:lineRule="auto"/>
        <w:jc w:val="both"/>
        <w:rPr>
          <w:rFonts w:eastAsia="Times New Roman" w:cs="Times New Roman"/>
          <w:sz w:val="24"/>
          <w:szCs w:val="24"/>
          <w:lang w:eastAsia="et-EE"/>
        </w:rPr>
      </w:pPr>
    </w:p>
    <w:p w:rsidR="00D132D0" w:rsidRPr="00700B49" w:rsidRDefault="00460388" w:rsidP="001C2E4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b/>
          <w:sz w:val="24"/>
          <w:szCs w:val="24"/>
          <w:lang w:eastAsia="et-EE"/>
        </w:rPr>
        <w:t>SISSEJUHATUS</w:t>
      </w:r>
      <w:r w:rsidRPr="00700B49">
        <w:rPr>
          <w:rFonts w:eastAsia="Times New Roman" w:cs="Times New Roman"/>
          <w:sz w:val="24"/>
          <w:szCs w:val="24"/>
          <w:lang w:eastAsia="et-EE"/>
        </w:rPr>
        <w:br/>
      </w:r>
      <w:r w:rsidRPr="00700B49">
        <w:rPr>
          <w:rFonts w:eastAsia="Times New Roman" w:cs="Times New Roman"/>
          <w:sz w:val="24"/>
          <w:szCs w:val="24"/>
          <w:lang w:eastAsia="et-EE"/>
        </w:rPr>
        <w:br/>
        <w:t>*Vasalemma Lasteaed “Sajajalgne” arengukava on dokument, mis määrab ära lasteaia arengu põhisuunad ja</w:t>
      </w:r>
      <w:r w:rsidR="00040706" w:rsidRPr="00700B49">
        <w:rPr>
          <w:rFonts w:eastAsia="Times New Roman" w:cs="Times New Roman"/>
          <w:sz w:val="24"/>
          <w:szCs w:val="24"/>
          <w:lang w:eastAsia="et-EE"/>
        </w:rPr>
        <w:t xml:space="preserve"> valdkonnad, tegevuskava viieks</w:t>
      </w:r>
      <w:r w:rsidRPr="00700B49">
        <w:rPr>
          <w:rFonts w:eastAsia="Times New Roman" w:cs="Times New Roman"/>
          <w:sz w:val="24"/>
          <w:szCs w:val="24"/>
          <w:lang w:eastAsia="et-EE"/>
        </w:rPr>
        <w:t xml:space="preserve"> aastaks ning arengukava uuendamise korra.</w:t>
      </w:r>
      <w:r w:rsidRPr="00700B49">
        <w:rPr>
          <w:rFonts w:eastAsia="Times New Roman" w:cs="Times New Roman"/>
          <w:sz w:val="24"/>
          <w:szCs w:val="24"/>
          <w:lang w:eastAsia="et-EE"/>
        </w:rPr>
        <w:br/>
      </w:r>
      <w:r w:rsidRPr="00700B49">
        <w:rPr>
          <w:rFonts w:eastAsia="Times New Roman" w:cs="Times New Roman"/>
          <w:sz w:val="24"/>
          <w:szCs w:val="24"/>
          <w:lang w:eastAsia="et-EE"/>
        </w:rPr>
        <w:br/>
        <w:t>* Vasalemma lasteaia arengukava lähtub koolieelse lasteasutuse seaduse §91 arengukavale esitatud nõuetest, asutuse põhimäärusest, lasteaia õppekavast ja Vasalemma valla arengukavast.</w:t>
      </w:r>
      <w:r w:rsidRPr="00700B49">
        <w:rPr>
          <w:rFonts w:eastAsia="Times New Roman" w:cs="Times New Roman"/>
          <w:sz w:val="24"/>
          <w:szCs w:val="24"/>
          <w:lang w:eastAsia="et-EE"/>
        </w:rPr>
        <w:br/>
      </w:r>
      <w:r w:rsidRPr="00700B49">
        <w:rPr>
          <w:rFonts w:eastAsia="Times New Roman" w:cs="Times New Roman"/>
          <w:sz w:val="24"/>
          <w:szCs w:val="24"/>
          <w:lang w:eastAsia="et-EE"/>
        </w:rPr>
        <w:br/>
        <w:t>*Arengukava on koostatud koostöös lasteaia töötajate ja lasteaia hoolekoguga.</w:t>
      </w:r>
      <w:r w:rsidRPr="00700B49">
        <w:rPr>
          <w:rFonts w:eastAsia="Times New Roman" w:cs="Times New Roman"/>
          <w:sz w:val="24"/>
          <w:szCs w:val="24"/>
          <w:lang w:eastAsia="et-EE"/>
        </w:rPr>
        <w:br/>
      </w:r>
      <w:r w:rsidRPr="00700B49">
        <w:rPr>
          <w:rFonts w:eastAsia="Times New Roman" w:cs="Times New Roman"/>
          <w:sz w:val="24"/>
          <w:szCs w:val="24"/>
          <w:lang w:eastAsia="et-EE"/>
        </w:rPr>
        <w:br/>
        <w:t>*Arengukava elluviimist hinnatakse arengukavas esitatud tulemusnäitajate alusel, üks kord aastas, maikuus, vahekokkuvõtteid tehakse eelarveaasta lõpus.</w:t>
      </w:r>
      <w:r w:rsidRPr="00700B49">
        <w:rPr>
          <w:rFonts w:eastAsia="Times New Roman" w:cs="Times New Roman"/>
          <w:sz w:val="24"/>
          <w:szCs w:val="24"/>
          <w:lang w:eastAsia="et-EE"/>
        </w:rPr>
        <w:br/>
      </w:r>
      <w:r w:rsidRPr="00700B49">
        <w:rPr>
          <w:rFonts w:eastAsia="Times New Roman" w:cs="Times New Roman"/>
          <w:sz w:val="24"/>
          <w:szCs w:val="24"/>
          <w:lang w:eastAsia="et-EE"/>
        </w:rPr>
        <w:br/>
        <w:t>* Arengukava täitmisele annab hinnangu lasteaias moodustatud komisjon, kuhu kuuluvad tööandja, töötajate esindus ja hoolekogu liikmed.</w:t>
      </w:r>
      <w:r w:rsidRPr="00700B49">
        <w:rPr>
          <w:rFonts w:eastAsia="Times New Roman" w:cs="Times New Roman"/>
          <w:sz w:val="24"/>
          <w:szCs w:val="24"/>
          <w:lang w:eastAsia="et-EE"/>
        </w:rPr>
        <w:br/>
      </w:r>
      <w:r w:rsidRPr="00700B49">
        <w:rPr>
          <w:rFonts w:eastAsia="Times New Roman" w:cs="Times New Roman"/>
          <w:sz w:val="24"/>
          <w:szCs w:val="24"/>
          <w:lang w:eastAsia="et-EE"/>
        </w:rPr>
        <w:br/>
        <w:t>*Tulenevalt komisjoni hinnangust ja ettepanekutest viiakse arengukavasse täiendused ja parandused lasteaia edasiseks tegevuseks sisse enne uue eelarve koostamist.</w:t>
      </w:r>
      <w:r w:rsidRPr="00700B49">
        <w:rPr>
          <w:rFonts w:eastAsia="Times New Roman" w:cs="Times New Roman"/>
          <w:sz w:val="24"/>
          <w:szCs w:val="24"/>
          <w:lang w:eastAsia="et-EE"/>
        </w:rPr>
        <w:br/>
      </w:r>
      <w:r w:rsidRPr="00700B49">
        <w:rPr>
          <w:rFonts w:eastAsia="Times New Roman" w:cs="Times New Roman"/>
          <w:sz w:val="24"/>
          <w:szCs w:val="24"/>
          <w:lang w:eastAsia="et-EE"/>
        </w:rPr>
        <w:br/>
        <w:t>*Vasalemma lasteaia arengukava on aluseks eelarveeraldiste taotluseks j</w:t>
      </w:r>
      <w:r w:rsidR="00EB7931" w:rsidRPr="00700B49">
        <w:rPr>
          <w:rFonts w:eastAsia="Times New Roman" w:cs="Times New Roman"/>
          <w:sz w:val="24"/>
          <w:szCs w:val="24"/>
          <w:lang w:eastAsia="et-EE"/>
        </w:rPr>
        <w:t>a omatulude planeerimiseks.</w:t>
      </w:r>
      <w:r w:rsidR="00EB7931" w:rsidRPr="00700B49">
        <w:rPr>
          <w:rFonts w:eastAsia="Times New Roman" w:cs="Times New Roman"/>
          <w:sz w:val="24"/>
          <w:szCs w:val="24"/>
          <w:lang w:eastAsia="et-EE"/>
        </w:rPr>
        <w:br/>
      </w:r>
      <w:r w:rsidR="00EB7931" w:rsidRPr="00700B49">
        <w:rPr>
          <w:rFonts w:eastAsia="Times New Roman" w:cs="Times New Roman"/>
          <w:sz w:val="24"/>
          <w:szCs w:val="24"/>
          <w:lang w:eastAsia="et-EE"/>
        </w:rPr>
        <w:br/>
      </w:r>
      <w:r w:rsidRPr="00700B49">
        <w:rPr>
          <w:rFonts w:eastAsia="Times New Roman" w:cs="Times New Roman"/>
          <w:sz w:val="24"/>
          <w:szCs w:val="24"/>
          <w:lang w:eastAsia="et-EE"/>
        </w:rPr>
        <w:t xml:space="preserve"> </w:t>
      </w:r>
      <w:r w:rsidRPr="00700B49">
        <w:rPr>
          <w:rFonts w:eastAsia="Times New Roman" w:cs="Times New Roman"/>
          <w:b/>
          <w:sz w:val="24"/>
          <w:szCs w:val="24"/>
          <w:lang w:eastAsia="et-EE"/>
        </w:rPr>
        <w:t>LASTEAIA</w:t>
      </w:r>
      <w:r w:rsidR="00EB7931" w:rsidRPr="00700B49">
        <w:rPr>
          <w:rFonts w:eastAsia="Times New Roman" w:cs="Times New Roman"/>
          <w:b/>
          <w:sz w:val="24"/>
          <w:szCs w:val="24"/>
          <w:lang w:eastAsia="et-EE"/>
        </w:rPr>
        <w:t xml:space="preserve"> KIRJELDUS JA TÄNANE OLUKORD</w:t>
      </w:r>
      <w:r w:rsidR="00EB7931" w:rsidRPr="00700B49">
        <w:rPr>
          <w:rFonts w:eastAsia="Times New Roman" w:cs="Times New Roman"/>
          <w:sz w:val="24"/>
          <w:szCs w:val="24"/>
          <w:lang w:eastAsia="et-EE"/>
        </w:rPr>
        <w:br/>
      </w:r>
      <w:r w:rsidRPr="00700B49">
        <w:rPr>
          <w:rFonts w:eastAsia="Times New Roman" w:cs="Times New Roman"/>
          <w:sz w:val="24"/>
          <w:szCs w:val="24"/>
          <w:lang w:eastAsia="et-EE"/>
        </w:rPr>
        <w:t>Üldandmed</w:t>
      </w:r>
      <w:r w:rsidRPr="00700B49">
        <w:rPr>
          <w:rFonts w:eastAsia="Times New Roman" w:cs="Times New Roman"/>
          <w:sz w:val="24"/>
          <w:szCs w:val="24"/>
          <w:lang w:eastAsia="et-EE"/>
        </w:rPr>
        <w:br/>
      </w:r>
      <w:r w:rsidRPr="00700B49">
        <w:rPr>
          <w:rFonts w:eastAsia="Times New Roman" w:cs="Times New Roman"/>
          <w:sz w:val="24"/>
          <w:szCs w:val="24"/>
          <w:lang w:eastAsia="et-EE"/>
        </w:rPr>
        <w:br/>
        <w:t>Asukoht: Tööstuse 3, Vasalemma vald, Harjumaa 76101</w:t>
      </w:r>
      <w:r w:rsidRPr="00700B49">
        <w:rPr>
          <w:rFonts w:eastAsia="Times New Roman" w:cs="Times New Roman"/>
          <w:sz w:val="24"/>
          <w:szCs w:val="24"/>
          <w:lang w:eastAsia="et-EE"/>
        </w:rPr>
        <w:br/>
        <w:t>Omandivorm: Vasalemma valla munitsipaalasutus</w:t>
      </w:r>
      <w:r w:rsidRPr="00700B49">
        <w:rPr>
          <w:rFonts w:eastAsia="Times New Roman" w:cs="Times New Roman"/>
          <w:sz w:val="24"/>
          <w:szCs w:val="24"/>
          <w:lang w:eastAsia="et-EE"/>
        </w:rPr>
        <w:br/>
        <w:t>Lasteaed on registreeritud riigi- ja kohaliku omavalitsuse asutuste riiklikus registris koodiga nr.75002034</w:t>
      </w:r>
      <w:r w:rsidRPr="00700B49">
        <w:rPr>
          <w:rFonts w:eastAsia="Times New Roman" w:cs="Times New Roman"/>
          <w:sz w:val="24"/>
          <w:szCs w:val="24"/>
          <w:lang w:eastAsia="et-EE"/>
        </w:rPr>
        <w:br/>
        <w:t>Lasteaiale on antud 03.11.2010.a. Haridusministeeriumi koolitusluba nr. 6066HTM õppe- ja kasvatustöö läbiviimiseks</w:t>
      </w:r>
      <w:r w:rsidR="00E65864" w:rsidRPr="00700B49">
        <w:rPr>
          <w:rFonts w:eastAsia="Times New Roman" w:cs="Times New Roman"/>
          <w:sz w:val="24"/>
          <w:szCs w:val="24"/>
          <w:lang w:eastAsia="et-EE"/>
        </w:rPr>
        <w:t>.</w:t>
      </w:r>
    </w:p>
    <w:p w:rsidR="00D132D0" w:rsidRPr="00700B49" w:rsidRDefault="00F0549B" w:rsidP="001C2E4B">
      <w:pPr>
        <w:rPr>
          <w:rFonts w:cs="Times New Roman"/>
          <w:sz w:val="24"/>
          <w:szCs w:val="24"/>
        </w:rPr>
      </w:pPr>
      <w:r w:rsidRPr="00700B49">
        <w:rPr>
          <w:rFonts w:cs="Times New Roman"/>
          <w:sz w:val="24"/>
          <w:szCs w:val="24"/>
        </w:rPr>
        <w:t>Vasalemma lasteaia</w:t>
      </w:r>
      <w:r w:rsidR="00D132D0" w:rsidRPr="00700B49">
        <w:rPr>
          <w:rFonts w:cs="Times New Roman"/>
          <w:sz w:val="24"/>
          <w:szCs w:val="24"/>
        </w:rPr>
        <w:t xml:space="preserve"> teeninduspiirkond on Vasalemma alevik, Lemmaru küla ja Veskiküla küla</w:t>
      </w:r>
      <w:r w:rsidR="00E92B8D" w:rsidRPr="00700B49">
        <w:rPr>
          <w:rFonts w:cs="Times New Roman"/>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6667"/>
      </w:tblGrid>
      <w:tr w:rsidR="00345B7C" w:rsidRPr="00700B49">
        <w:trPr>
          <w:trHeight w:val="267"/>
        </w:trPr>
        <w:tc>
          <w:tcPr>
            <w:tcW w:w="6667" w:type="dxa"/>
          </w:tcPr>
          <w:p w:rsidR="00345B7C" w:rsidRPr="00700B49" w:rsidRDefault="003813CE" w:rsidP="001C2E4B">
            <w:pPr>
              <w:autoSpaceDE w:val="0"/>
              <w:autoSpaceDN w:val="0"/>
              <w:adjustRightInd w:val="0"/>
              <w:spacing w:after="0" w:line="240" w:lineRule="auto"/>
              <w:rPr>
                <w:rFonts w:cs="Times New Roman"/>
                <w:color w:val="000000"/>
                <w:sz w:val="23"/>
                <w:szCs w:val="23"/>
              </w:rPr>
            </w:pPr>
            <w:r w:rsidRPr="00700B49">
              <w:rPr>
                <w:rFonts w:cs="Times New Roman"/>
                <w:color w:val="000000"/>
                <w:sz w:val="23"/>
                <w:szCs w:val="23"/>
              </w:rPr>
              <w:t>Õ</w:t>
            </w:r>
            <w:r w:rsidR="00345B7C" w:rsidRPr="00700B49">
              <w:rPr>
                <w:rFonts w:cs="Times New Roman"/>
                <w:color w:val="000000"/>
                <w:sz w:val="23"/>
                <w:szCs w:val="23"/>
              </w:rPr>
              <w:t>ppekeel: õppe-ja kasvatustegevus toimub eesti keeles integreeritud tegevustena</w:t>
            </w:r>
            <w:r w:rsidR="00C048EC" w:rsidRPr="00700B49">
              <w:rPr>
                <w:rFonts w:cs="Times New Roman"/>
                <w:color w:val="000000"/>
                <w:sz w:val="23"/>
                <w:szCs w:val="23"/>
              </w:rPr>
              <w:t xml:space="preserve"> </w:t>
            </w:r>
            <w:r w:rsidR="00345B7C" w:rsidRPr="00700B49">
              <w:rPr>
                <w:rFonts w:cs="Times New Roman"/>
                <w:color w:val="000000"/>
                <w:sz w:val="23"/>
                <w:szCs w:val="23"/>
              </w:rPr>
              <w:t>üldõppe alusel mängulise õppena</w:t>
            </w:r>
            <w:r w:rsidR="00E547D0" w:rsidRPr="00700B49">
              <w:rPr>
                <w:rFonts w:cs="Times New Roman"/>
                <w:color w:val="000000"/>
                <w:sz w:val="23"/>
                <w:szCs w:val="23"/>
              </w:rPr>
              <w:t>.</w:t>
            </w:r>
          </w:p>
        </w:tc>
      </w:tr>
    </w:tbl>
    <w:p w:rsidR="00104F99" w:rsidRPr="00700B49" w:rsidRDefault="00460388" w:rsidP="001C2E4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br/>
        <w:t>Tööaeg: lasteaed avatud E-R 7.00-19.00</w:t>
      </w:r>
      <w:r w:rsidRPr="00700B49">
        <w:rPr>
          <w:rFonts w:eastAsia="Times New Roman" w:cs="Times New Roman"/>
          <w:sz w:val="24"/>
          <w:szCs w:val="24"/>
          <w:lang w:eastAsia="et-EE"/>
        </w:rPr>
        <w:br/>
        <w:t xml:space="preserve">E-post: </w:t>
      </w:r>
      <w:hyperlink r:id="rId9" w:history="1"/>
      <w:hyperlink r:id="rId10" w:history="1">
        <w:r w:rsidRPr="00700B49">
          <w:rPr>
            <w:rFonts w:eastAsia="Times New Roman" w:cs="Times New Roman"/>
            <w:color w:val="0000FF"/>
            <w:sz w:val="24"/>
            <w:szCs w:val="24"/>
            <w:u w:val="single"/>
            <w:lang w:eastAsia="et-EE"/>
          </w:rPr>
          <w:t>tiiu@vasalemma.ee</w:t>
        </w:r>
      </w:hyperlink>
      <w:r w:rsidRPr="00700B49">
        <w:rPr>
          <w:rFonts w:eastAsia="Times New Roman" w:cs="Times New Roman"/>
          <w:sz w:val="24"/>
          <w:szCs w:val="24"/>
          <w:lang w:eastAsia="et-EE"/>
        </w:rPr>
        <w:t xml:space="preserve"> </w:t>
      </w:r>
      <w:r w:rsidRPr="00700B49">
        <w:rPr>
          <w:rFonts w:eastAsia="Times New Roman" w:cs="Times New Roman"/>
          <w:vanish/>
          <w:sz w:val="24"/>
          <w:szCs w:val="24"/>
          <w:lang w:eastAsia="et-EE"/>
        </w:rPr>
        <w:t xml:space="preserve">See e-posti aadress on spämmirobotite eest kaitstud. Selle nägemiseks peab su veebilehitsejas olema JavaSkript sisse lülitatud. See e-posti aadress on spämmirobotite eest kaitstud. Selle nägemiseks peab su veebilehitsejas olema JavaSkript sisse lülitatud. </w:t>
      </w:r>
      <w:r w:rsidR="00F0549B" w:rsidRPr="00700B49">
        <w:rPr>
          <w:rFonts w:eastAsia="Times New Roman" w:cs="Times New Roman"/>
          <w:sz w:val="24"/>
          <w:szCs w:val="24"/>
          <w:lang w:eastAsia="et-EE"/>
        </w:rPr>
        <w:br/>
        <w:t>Telefon: 671349</w:t>
      </w:r>
      <w:r w:rsidR="006223DB" w:rsidRPr="00700B49">
        <w:rPr>
          <w:rFonts w:eastAsia="Times New Roman" w:cs="Times New Roman"/>
          <w:sz w:val="24"/>
          <w:szCs w:val="24"/>
          <w:lang w:eastAsia="et-EE"/>
        </w:rPr>
        <w:t>; 53083734</w:t>
      </w:r>
    </w:p>
    <w:p w:rsidR="008F730B" w:rsidRPr="00700B49" w:rsidRDefault="008F730B" w:rsidP="00744A14">
      <w:pPr>
        <w:spacing w:before="100" w:beforeAutospacing="1" w:after="100" w:afterAutospacing="1" w:line="240" w:lineRule="auto"/>
        <w:jc w:val="both"/>
        <w:rPr>
          <w:rFonts w:eastAsia="Times New Roman" w:cs="Times New Roman"/>
          <w:sz w:val="24"/>
          <w:szCs w:val="24"/>
          <w:lang w:eastAsia="et-EE"/>
        </w:rPr>
      </w:pPr>
    </w:p>
    <w:p w:rsidR="00460388" w:rsidRPr="00700B49" w:rsidRDefault="00E547D0"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b/>
          <w:sz w:val="24"/>
          <w:szCs w:val="24"/>
          <w:lang w:eastAsia="et-EE"/>
        </w:rPr>
        <w:lastRenderedPageBreak/>
        <w:t xml:space="preserve"> AJALUGU</w:t>
      </w:r>
      <w:r w:rsidR="00460388" w:rsidRPr="00700B49">
        <w:rPr>
          <w:rFonts w:eastAsia="Times New Roman" w:cs="Times New Roman"/>
          <w:sz w:val="24"/>
          <w:szCs w:val="24"/>
          <w:lang w:eastAsia="et-EE"/>
        </w:rPr>
        <w:br/>
      </w:r>
      <w:r w:rsidR="00460388" w:rsidRPr="00700B49">
        <w:rPr>
          <w:rFonts w:eastAsia="Times New Roman" w:cs="Times New Roman"/>
          <w:sz w:val="24"/>
          <w:szCs w:val="24"/>
          <w:lang w:eastAsia="et-EE"/>
        </w:rPr>
        <w:br/>
        <w:t>1945.a. juunis avati Vasalemmas mängumuru, asukohaga Jaani tn. 17. Mängumuru kestis kaks kuud. Lastevanemad soovisid aga alalist lasteaeda, kuid selleks puudusid ruumid. Pika otsimise peale sai lasteaed oma maja, Pärna tn. 10, mis aga vajas remonti. Lastevanemate ja lasteaia töötajate poolt sai tehtud põhjalik remont. 15. septembril, 1945. aastal alustas lasteaed oma tegevust. 1970.aastal saadi maja ka sõimeealiste laste jaoks Lootuse tänava majas. Nendes majades töötati kuni aastani 1980, mil kohandati lasteaiaks 2-korruseline maja Vasalemma alevikus Tööstuse tänaval.  Lasteaiahoones on siiani kaks liitrühma- noorem ja vanem. Alates 1991. aastast kuulub Vasalemma Lasteaed Vasalemma Vallavalitsusele. Vasalemma Lasteaia 60. juubelisünnipäevaks valmis raamat  “Vasalemma Lasteaia lugu”</w:t>
      </w:r>
      <w:r w:rsidR="00460388" w:rsidRPr="00700B49">
        <w:rPr>
          <w:rFonts w:eastAsia="Times New Roman" w:cs="Times New Roman"/>
          <w:sz w:val="24"/>
          <w:szCs w:val="24"/>
          <w:lang w:eastAsia="et-EE"/>
        </w:rPr>
        <w:br/>
        <w:t>2005.aasta suvel ehitati lasteaiale oma katlamaja ja teostati I korruse kapitaalremont.</w:t>
      </w:r>
      <w:r w:rsidR="00460388" w:rsidRPr="00700B49">
        <w:rPr>
          <w:rFonts w:eastAsia="Times New Roman" w:cs="Times New Roman"/>
          <w:sz w:val="24"/>
          <w:szCs w:val="24"/>
          <w:lang w:eastAsia="et-EE"/>
        </w:rPr>
        <w:br/>
        <w:t>2007.aastal remonditi II korruse ruumid.</w:t>
      </w:r>
      <w:r w:rsidR="00F0549B" w:rsidRPr="00700B49">
        <w:rPr>
          <w:rFonts w:eastAsia="Times New Roman" w:cs="Times New Roman"/>
          <w:sz w:val="24"/>
          <w:szCs w:val="24"/>
          <w:lang w:eastAsia="et-EE"/>
        </w:rPr>
        <w:t xml:space="preserve"> 2013.a. sai lasteaia õ</w:t>
      </w:r>
      <w:r w:rsidR="006223DB" w:rsidRPr="00700B49">
        <w:rPr>
          <w:rFonts w:eastAsia="Times New Roman" w:cs="Times New Roman"/>
          <w:sz w:val="24"/>
          <w:szCs w:val="24"/>
          <w:lang w:eastAsia="et-EE"/>
        </w:rPr>
        <w:t>ueala uuendatud ja kaasaegsemad mänguvahendid</w:t>
      </w:r>
      <w:r w:rsidR="00F0549B" w:rsidRPr="00700B49">
        <w:rPr>
          <w:rFonts w:eastAsia="Times New Roman" w:cs="Times New Roman"/>
          <w:sz w:val="24"/>
          <w:szCs w:val="24"/>
          <w:lang w:eastAsia="et-EE"/>
        </w:rPr>
        <w:t xml:space="preserve">. 2014.a. toimus köögi remont ja </w:t>
      </w:r>
      <w:r w:rsidR="006223DB" w:rsidRPr="00700B49">
        <w:rPr>
          <w:rFonts w:eastAsia="Times New Roman" w:cs="Times New Roman"/>
          <w:sz w:val="24"/>
          <w:szCs w:val="24"/>
          <w:lang w:eastAsia="et-EE"/>
        </w:rPr>
        <w:t>tänu annetustele saime kööki uue</w:t>
      </w:r>
      <w:r w:rsidR="00F0549B" w:rsidRPr="00700B49">
        <w:rPr>
          <w:rFonts w:eastAsia="Times New Roman" w:cs="Times New Roman"/>
          <w:sz w:val="24"/>
          <w:szCs w:val="24"/>
          <w:lang w:eastAsia="et-EE"/>
        </w:rPr>
        <w:t xml:space="preserve"> sisustuse.</w:t>
      </w:r>
    </w:p>
    <w:p w:rsidR="006223DB" w:rsidRPr="00700B49" w:rsidRDefault="006223DB"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b/>
          <w:sz w:val="24"/>
          <w:szCs w:val="24"/>
          <w:lang w:eastAsia="et-EE"/>
        </w:rPr>
        <w:t>Hoone ja territoorium</w:t>
      </w:r>
      <w:r w:rsidRPr="00700B49">
        <w:rPr>
          <w:rFonts w:eastAsia="Times New Roman" w:cs="Times New Roman"/>
          <w:sz w:val="24"/>
          <w:szCs w:val="24"/>
          <w:lang w:eastAsia="et-EE"/>
        </w:rPr>
        <w:br/>
      </w:r>
      <w:r w:rsidRPr="00700B49">
        <w:rPr>
          <w:rFonts w:eastAsia="Times New Roman" w:cs="Times New Roman"/>
          <w:sz w:val="24"/>
          <w:szCs w:val="24"/>
          <w:lang w:eastAsia="et-EE"/>
        </w:rPr>
        <w:br/>
        <w:t>Vasalemma lasteaed asub Vasalemma alevikus, kahekordses projektiga kohandatud kivist majas. Alumisel korrusel on noorem liitrühm, direktori kabinet ja köök. Ülemisel vanem liitrühm.</w:t>
      </w:r>
      <w:r w:rsidRPr="00700B49">
        <w:rPr>
          <w:rFonts w:eastAsia="Times New Roman" w:cs="Times New Roman"/>
          <w:sz w:val="24"/>
          <w:szCs w:val="24"/>
          <w:lang w:eastAsia="et-EE"/>
        </w:rPr>
        <w:br/>
      </w:r>
      <w:r w:rsidRPr="00700B49">
        <w:rPr>
          <w:rFonts w:eastAsia="Times New Roman" w:cs="Times New Roman"/>
          <w:sz w:val="24"/>
          <w:szCs w:val="24"/>
          <w:lang w:eastAsia="et-EE"/>
        </w:rPr>
        <w:br/>
        <w:t>Lasteaial on oma võrkaiaga ümbritsetud aed, kus asub pesuköök koos abihoonete ja katlamajaga. Samuti asuvad territooriumil kiiged, liumägi, ronimisredelid, liivakast, varjualune (õuesõppeks, õueürituste läbiviimiseks jne)</w:t>
      </w:r>
      <w:r w:rsidRPr="00700B49">
        <w:rPr>
          <w:rFonts w:eastAsia="Times New Roman" w:cs="Times New Roman"/>
          <w:sz w:val="24"/>
          <w:szCs w:val="24"/>
          <w:lang w:eastAsia="et-EE"/>
        </w:rPr>
        <w:br/>
      </w:r>
      <w:r w:rsidRPr="00700B49">
        <w:rPr>
          <w:rFonts w:eastAsia="Times New Roman" w:cs="Times New Roman"/>
          <w:sz w:val="24"/>
          <w:szCs w:val="24"/>
          <w:lang w:eastAsia="et-EE"/>
        </w:rPr>
        <w:br/>
      </w:r>
      <w:r w:rsidRPr="00700B49">
        <w:rPr>
          <w:rFonts w:eastAsia="Times New Roman" w:cs="Times New Roman"/>
          <w:b/>
          <w:sz w:val="24"/>
          <w:szCs w:val="24"/>
          <w:lang w:eastAsia="et-EE"/>
        </w:rPr>
        <w:t>Hetke majanduslik olukord</w:t>
      </w:r>
      <w:r w:rsidRPr="00700B49">
        <w:rPr>
          <w:rFonts w:eastAsia="Times New Roman" w:cs="Times New Roman"/>
          <w:sz w:val="24"/>
          <w:szCs w:val="24"/>
          <w:lang w:eastAsia="et-EE"/>
        </w:rPr>
        <w:br/>
      </w:r>
      <w:r w:rsidRPr="00700B49">
        <w:rPr>
          <w:rFonts w:eastAsia="Times New Roman" w:cs="Times New Roman"/>
          <w:sz w:val="24"/>
          <w:szCs w:val="24"/>
          <w:lang w:eastAsia="et-EE"/>
        </w:rPr>
        <w:br/>
        <w:t xml:space="preserve">Vasalemma lasteaed on Vasalemma valla munitsipaalalluvusega lasteasutus. </w:t>
      </w:r>
    </w:p>
    <w:p w:rsidR="006223DB" w:rsidRPr="00700B49" w:rsidRDefault="006223DB" w:rsidP="002B2A78">
      <w:pPr>
        <w:spacing w:before="100" w:beforeAutospacing="1" w:after="100" w:afterAutospacing="1" w:line="240" w:lineRule="auto"/>
        <w:rPr>
          <w:rFonts w:eastAsia="Times New Roman" w:cs="Times New Roman"/>
          <w:color w:val="000000" w:themeColor="text1"/>
          <w:sz w:val="24"/>
          <w:szCs w:val="24"/>
          <w:lang w:eastAsia="et-EE"/>
        </w:rPr>
      </w:pPr>
      <w:r w:rsidRPr="00700B49">
        <w:rPr>
          <w:rFonts w:eastAsia="Times New Roman" w:cs="Times New Roman"/>
          <w:sz w:val="24"/>
          <w:szCs w:val="24"/>
          <w:lang w:eastAsia="et-EE"/>
        </w:rPr>
        <w:t>Lasteaial on Vasalemma Vallavolikogu poolt kinnitatud eelarve-osa Vasalemma valla eelarvest.</w:t>
      </w:r>
      <w:r w:rsidRPr="00700B49">
        <w:rPr>
          <w:rFonts w:eastAsia="Times New Roman" w:cs="Times New Roman"/>
          <w:sz w:val="24"/>
          <w:szCs w:val="24"/>
          <w:lang w:eastAsia="et-EE"/>
        </w:rPr>
        <w:br/>
        <w:t>Lasteaia rahastamine toimub:</w:t>
      </w:r>
      <w:r w:rsidRPr="00700B49">
        <w:rPr>
          <w:rFonts w:eastAsia="Times New Roman" w:cs="Times New Roman"/>
          <w:sz w:val="24"/>
          <w:szCs w:val="24"/>
          <w:lang w:eastAsia="et-EE"/>
        </w:rPr>
        <w:br/>
        <w:t>* valla eelarvelistest vahenditest</w:t>
      </w:r>
      <w:r w:rsidRPr="00700B49">
        <w:rPr>
          <w:rFonts w:eastAsia="Times New Roman" w:cs="Times New Roman"/>
          <w:sz w:val="24"/>
          <w:szCs w:val="24"/>
          <w:lang w:eastAsia="et-EE"/>
        </w:rPr>
        <w:br/>
        <w:t>* v</w:t>
      </w:r>
      <w:r w:rsidR="00E92B8D" w:rsidRPr="00700B49">
        <w:rPr>
          <w:rFonts w:eastAsia="Times New Roman" w:cs="Times New Roman"/>
          <w:sz w:val="24"/>
          <w:szCs w:val="24"/>
          <w:lang w:eastAsia="et-EE"/>
        </w:rPr>
        <w:t xml:space="preserve">anemate poolt kaetavast osast </w:t>
      </w:r>
      <w:r w:rsidR="00E92B8D" w:rsidRPr="00700B49">
        <w:rPr>
          <w:rFonts w:eastAsia="Times New Roman" w:cs="Times New Roman"/>
          <w:color w:val="000000" w:themeColor="text1"/>
          <w:sz w:val="24"/>
          <w:szCs w:val="24"/>
          <w:lang w:eastAsia="et-EE"/>
        </w:rPr>
        <w:t>(</w:t>
      </w:r>
      <w:r w:rsidRPr="00700B49">
        <w:rPr>
          <w:rFonts w:eastAsia="Times New Roman" w:cs="Times New Roman"/>
          <w:color w:val="000000" w:themeColor="text1"/>
          <w:sz w:val="24"/>
          <w:szCs w:val="24"/>
          <w:lang w:eastAsia="et-EE"/>
        </w:rPr>
        <w:t>osalus- ja õppetasu</w:t>
      </w:r>
      <w:r w:rsidR="00E92B8D" w:rsidRPr="00700B49">
        <w:rPr>
          <w:rFonts w:eastAsia="Times New Roman" w:cs="Times New Roman"/>
          <w:color w:val="000000" w:themeColor="text1"/>
          <w:sz w:val="24"/>
          <w:szCs w:val="24"/>
          <w:lang w:eastAsia="et-EE"/>
        </w:rPr>
        <w:t>:</w:t>
      </w:r>
      <w:r w:rsidRPr="00700B49">
        <w:rPr>
          <w:rFonts w:eastAsia="Times New Roman" w:cs="Times New Roman"/>
          <w:color w:val="000000" w:themeColor="text1"/>
          <w:sz w:val="24"/>
          <w:szCs w:val="24"/>
          <w:lang w:eastAsia="et-EE"/>
        </w:rPr>
        <w:t> </w:t>
      </w:r>
      <w:r w:rsidR="00E92B8D" w:rsidRPr="00700B49">
        <w:rPr>
          <w:rFonts w:eastAsia="Times New Roman" w:cs="Times New Roman"/>
          <w:color w:val="000000" w:themeColor="text1"/>
          <w:sz w:val="24"/>
          <w:szCs w:val="24"/>
          <w:lang w:eastAsia="et-EE"/>
        </w:rPr>
        <w:t xml:space="preserve">25 eurot septembrist 2016 </w:t>
      </w:r>
      <w:r w:rsidRPr="00700B49">
        <w:rPr>
          <w:rFonts w:eastAsia="Times New Roman" w:cs="Times New Roman"/>
          <w:color w:val="000000" w:themeColor="text1"/>
          <w:sz w:val="24"/>
          <w:szCs w:val="24"/>
          <w:lang w:eastAsia="et-EE"/>
        </w:rPr>
        <w:t>ja toiduraha 1,</w:t>
      </w:r>
      <w:r w:rsidR="00E92B8D" w:rsidRPr="00700B49">
        <w:rPr>
          <w:rFonts w:eastAsia="Times New Roman" w:cs="Times New Roman"/>
          <w:color w:val="000000" w:themeColor="text1"/>
          <w:sz w:val="24"/>
          <w:szCs w:val="24"/>
          <w:lang w:eastAsia="et-EE"/>
        </w:rPr>
        <w:t>80)</w:t>
      </w:r>
    </w:p>
    <w:p w:rsidR="006223DB" w:rsidRPr="00700B49" w:rsidRDefault="006223DB"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2003. aastal paigaldati uus katus.</w:t>
      </w:r>
      <w:r w:rsidRPr="00700B49">
        <w:rPr>
          <w:rFonts w:eastAsia="Times New Roman" w:cs="Times New Roman"/>
          <w:sz w:val="24"/>
          <w:szCs w:val="24"/>
          <w:lang w:eastAsia="et-EE"/>
        </w:rPr>
        <w:br/>
        <w:t>2004. aastal kaasajastati köögi abiruum.</w:t>
      </w:r>
      <w:r w:rsidRPr="00700B49">
        <w:rPr>
          <w:rFonts w:eastAsia="Times New Roman" w:cs="Times New Roman"/>
          <w:sz w:val="24"/>
          <w:szCs w:val="24"/>
          <w:lang w:eastAsia="et-EE"/>
        </w:rPr>
        <w:br/>
        <w:t>2005. aastal toimus I korruse kapitaalremont ja ehitati katlamaja.</w:t>
      </w:r>
      <w:r w:rsidRPr="00700B49">
        <w:rPr>
          <w:rFonts w:eastAsia="Times New Roman" w:cs="Times New Roman"/>
          <w:sz w:val="24"/>
          <w:szCs w:val="24"/>
          <w:lang w:eastAsia="et-EE"/>
        </w:rPr>
        <w:br/>
        <w:t>2007.aastal II korruse kapitaalremont</w:t>
      </w:r>
    </w:p>
    <w:p w:rsidR="006223DB" w:rsidRPr="00700B49" w:rsidRDefault="006223DB"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2013.aastal köögi remont ja mänguväljaku uuendamine</w:t>
      </w:r>
    </w:p>
    <w:p w:rsidR="006223DB" w:rsidRPr="00700B49" w:rsidRDefault="006223DB"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2014.aastal ehitati varikatusealune mänguväljakule</w:t>
      </w:r>
    </w:p>
    <w:p w:rsidR="00E65864" w:rsidRPr="00700B49" w:rsidRDefault="006223DB" w:rsidP="00700B49">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 xml:space="preserve">2015.a. õueala videovalve </w:t>
      </w:r>
    </w:p>
    <w:p w:rsidR="000349AB" w:rsidRPr="00700B49" w:rsidRDefault="00E547D0" w:rsidP="00744A14">
      <w:pPr>
        <w:spacing w:before="100" w:beforeAutospacing="1" w:after="100" w:afterAutospacing="1" w:line="240" w:lineRule="auto"/>
        <w:jc w:val="both"/>
        <w:rPr>
          <w:rFonts w:eastAsia="Times New Roman" w:cs="Times New Roman"/>
          <w:b/>
          <w:sz w:val="24"/>
          <w:szCs w:val="24"/>
          <w:lang w:eastAsia="et-EE"/>
        </w:rPr>
      </w:pPr>
      <w:r w:rsidRPr="00700B49">
        <w:rPr>
          <w:rFonts w:eastAsia="Times New Roman" w:cs="Times New Roman"/>
          <w:b/>
          <w:sz w:val="24"/>
          <w:szCs w:val="24"/>
          <w:lang w:eastAsia="et-EE"/>
        </w:rPr>
        <w:lastRenderedPageBreak/>
        <w:t>VASALEMMA LASTEAIA MISSIOON JA EESMÄRGID</w:t>
      </w:r>
    </w:p>
    <w:p w:rsidR="000349AB" w:rsidRPr="00700B49" w:rsidRDefault="00E547D0" w:rsidP="00744A14">
      <w:pPr>
        <w:spacing w:before="100" w:beforeAutospacing="1" w:after="100" w:afterAutospacing="1" w:line="240" w:lineRule="auto"/>
        <w:jc w:val="both"/>
        <w:rPr>
          <w:rFonts w:eastAsia="Times New Roman" w:cs="Times New Roman"/>
          <w:sz w:val="24"/>
          <w:szCs w:val="24"/>
          <w:lang w:eastAsia="et-EE"/>
        </w:rPr>
      </w:pPr>
      <w:r w:rsidRPr="00700B49">
        <w:rPr>
          <w:rFonts w:eastAsia="Times New Roman" w:cs="Times New Roman"/>
          <w:sz w:val="24"/>
          <w:szCs w:val="24"/>
          <w:lang w:eastAsia="et-EE"/>
        </w:rPr>
        <w:br/>
        <w:t>Vasalemma lasteaed on koolieast noorematele lastele hoidu ja alusharidust võimaldav õppeasutus. Lasteaed toetab ja nõustab lapse perekonda, soodustades lapse kasvamist ja arenemist ning tema individuaalsuse arvestamist.</w:t>
      </w:r>
    </w:p>
    <w:p w:rsidR="000349AB" w:rsidRPr="00700B49" w:rsidRDefault="00E547D0" w:rsidP="00744A14">
      <w:pPr>
        <w:spacing w:before="100" w:beforeAutospacing="1" w:after="100" w:afterAutospacing="1" w:line="240" w:lineRule="auto"/>
        <w:jc w:val="both"/>
        <w:rPr>
          <w:rFonts w:eastAsia="Times New Roman" w:cs="Times New Roman"/>
          <w:sz w:val="24"/>
          <w:szCs w:val="24"/>
          <w:lang w:eastAsia="et-EE"/>
        </w:rPr>
      </w:pPr>
      <w:r w:rsidRPr="00700B49">
        <w:rPr>
          <w:rFonts w:eastAsia="Times New Roman" w:cs="Times New Roman"/>
          <w:sz w:val="24"/>
          <w:szCs w:val="24"/>
          <w:lang w:eastAsia="et-EE"/>
        </w:rPr>
        <w:br/>
      </w:r>
      <w:r w:rsidRPr="00700B49">
        <w:rPr>
          <w:rFonts w:eastAsia="Times New Roman" w:cs="Times New Roman"/>
          <w:b/>
          <w:sz w:val="24"/>
          <w:szCs w:val="24"/>
          <w:u w:val="single"/>
          <w:lang w:eastAsia="et-EE"/>
        </w:rPr>
        <w:t>PÕHIÜLESANNE</w:t>
      </w:r>
      <w:r w:rsidRPr="00700B49">
        <w:rPr>
          <w:rFonts w:eastAsia="Times New Roman" w:cs="Times New Roman"/>
          <w:sz w:val="24"/>
          <w:szCs w:val="24"/>
          <w:lang w:eastAsia="et-EE"/>
        </w:rPr>
        <w:t xml:space="preserve"> </w:t>
      </w:r>
    </w:p>
    <w:p w:rsidR="000349AB" w:rsidRPr="00700B49" w:rsidRDefault="00E547D0" w:rsidP="00744A14">
      <w:pPr>
        <w:spacing w:before="100" w:beforeAutospacing="1" w:after="100" w:afterAutospacing="1" w:line="240" w:lineRule="auto"/>
        <w:jc w:val="both"/>
        <w:rPr>
          <w:rFonts w:eastAsia="Times New Roman" w:cs="Times New Roman"/>
          <w:sz w:val="24"/>
          <w:szCs w:val="24"/>
          <w:lang w:eastAsia="et-EE"/>
        </w:rPr>
      </w:pPr>
      <w:r w:rsidRPr="00700B49">
        <w:rPr>
          <w:rFonts w:eastAsia="Times New Roman" w:cs="Times New Roman"/>
          <w:sz w:val="24"/>
          <w:szCs w:val="24"/>
          <w:lang w:eastAsia="et-EE"/>
        </w:rPr>
        <w:t>* luua võimalused ja tingimused lapse kujunemiseks isiksuseks, kes on sotsiaalselt tundlik, ennastusaldav, arvestab kaasinimesi ja hoiab loodust.</w:t>
      </w:r>
    </w:p>
    <w:p w:rsidR="000349AB" w:rsidRPr="00700B49" w:rsidRDefault="00E547D0" w:rsidP="00744A14">
      <w:pPr>
        <w:spacing w:before="100" w:beforeAutospacing="1" w:after="100" w:afterAutospacing="1" w:line="240" w:lineRule="auto"/>
        <w:jc w:val="both"/>
        <w:rPr>
          <w:rFonts w:eastAsia="Times New Roman" w:cs="Times New Roman"/>
          <w:sz w:val="24"/>
          <w:szCs w:val="24"/>
          <w:lang w:eastAsia="et-EE"/>
        </w:rPr>
      </w:pPr>
      <w:r w:rsidRPr="00700B49">
        <w:rPr>
          <w:rFonts w:eastAsia="Times New Roman" w:cs="Times New Roman"/>
          <w:sz w:val="24"/>
          <w:szCs w:val="24"/>
          <w:lang w:eastAsia="et-EE"/>
        </w:rPr>
        <w:br/>
        <w:t>* hoida ja tugevdada lapse tervist, soodustades tema emotsionaalset, kõlbelist, sotsiaalset, vaimset ja kehalist arengut.</w:t>
      </w:r>
    </w:p>
    <w:p w:rsidR="00E547D0" w:rsidRPr="00700B49" w:rsidRDefault="00E547D0" w:rsidP="002B2A7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br/>
      </w:r>
      <w:r w:rsidRPr="00700B49">
        <w:rPr>
          <w:rFonts w:eastAsia="Times New Roman" w:cs="Times New Roman"/>
          <w:b/>
          <w:sz w:val="24"/>
          <w:szCs w:val="24"/>
          <w:u w:val="single"/>
          <w:lang w:eastAsia="et-EE"/>
        </w:rPr>
        <w:t>EESMÄRGID:</w:t>
      </w:r>
      <w:r w:rsidR="002B2A78" w:rsidRPr="00700B49">
        <w:rPr>
          <w:rFonts w:eastAsia="Times New Roman" w:cs="Times New Roman"/>
          <w:sz w:val="24"/>
          <w:szCs w:val="24"/>
          <w:lang w:eastAsia="et-EE"/>
        </w:rPr>
        <w:br/>
        <w:t xml:space="preserve">* </w:t>
      </w:r>
      <w:r w:rsidRPr="00700B49">
        <w:rPr>
          <w:rFonts w:eastAsia="Times New Roman" w:cs="Times New Roman"/>
          <w:sz w:val="24"/>
          <w:szCs w:val="24"/>
          <w:lang w:eastAsia="et-EE"/>
        </w:rPr>
        <w:t>väärtustada oma maa kultuuri</w:t>
      </w:r>
      <w:r w:rsidRPr="00700B49">
        <w:rPr>
          <w:rFonts w:eastAsia="Times New Roman" w:cs="Times New Roman"/>
          <w:sz w:val="24"/>
          <w:szCs w:val="24"/>
          <w:lang w:eastAsia="et-EE"/>
        </w:rPr>
        <w:br/>
        <w:t>* luua soodsad tingimused kõlbeliste väärtuste kujunemiseks, lapse arendamiseks ja õpetamiseks, et ta edaspidises elus oskaks teha valikuid ja seatud eesmärke realiseerida.</w:t>
      </w:r>
      <w:r w:rsidRPr="00700B49">
        <w:rPr>
          <w:rFonts w:eastAsia="Times New Roman" w:cs="Times New Roman"/>
          <w:sz w:val="24"/>
          <w:szCs w:val="24"/>
          <w:lang w:eastAsia="et-EE"/>
        </w:rPr>
        <w:br/>
      </w:r>
    </w:p>
    <w:p w:rsidR="00E547D0" w:rsidRPr="00700B49" w:rsidRDefault="00E547D0" w:rsidP="002B2A78">
      <w:pPr>
        <w:pStyle w:val="Default"/>
        <w:jc w:val="both"/>
        <w:rPr>
          <w:rFonts w:asciiTheme="minorHAnsi" w:hAnsiTheme="minorHAnsi" w:cs="Times New Roman"/>
        </w:rPr>
      </w:pPr>
      <w:r w:rsidRPr="00700B49">
        <w:rPr>
          <w:rFonts w:asciiTheme="minorHAnsi" w:eastAsia="Times New Roman" w:hAnsiTheme="minorHAnsi" w:cs="Times New Roman"/>
          <w:b/>
          <w:u w:val="single"/>
          <w:lang w:eastAsia="et-EE"/>
        </w:rPr>
        <w:t>PÕHIVÄÄRTUSED</w:t>
      </w:r>
      <w:r w:rsidRPr="00700B49">
        <w:rPr>
          <w:rFonts w:asciiTheme="minorHAnsi" w:eastAsia="Times New Roman" w:hAnsiTheme="minorHAnsi" w:cs="Times New Roman"/>
          <w:lang w:eastAsia="et-EE"/>
        </w:rPr>
        <w:br/>
        <w:t>kodusus</w:t>
      </w:r>
      <w:r w:rsidRPr="00700B49">
        <w:rPr>
          <w:rFonts w:asciiTheme="minorHAnsi" w:eastAsia="Times New Roman" w:hAnsiTheme="minorHAnsi" w:cs="Times New Roman"/>
          <w:lang w:eastAsia="et-EE"/>
        </w:rPr>
        <w:br/>
        <w:t>loovus</w:t>
      </w:r>
      <w:r w:rsidRPr="00700B49">
        <w:rPr>
          <w:rFonts w:asciiTheme="minorHAnsi" w:eastAsia="Times New Roman" w:hAnsiTheme="minorHAnsi" w:cs="Times New Roman"/>
          <w:lang w:eastAsia="et-EE"/>
        </w:rPr>
        <w:br/>
        <w:t>turvalisus</w:t>
      </w:r>
      <w:r w:rsidRPr="00700B49">
        <w:rPr>
          <w:rFonts w:asciiTheme="minorHAnsi" w:eastAsia="Times New Roman" w:hAnsiTheme="minorHAnsi" w:cs="Times New Roman"/>
          <w:lang w:eastAsia="et-EE"/>
        </w:rPr>
        <w:br/>
        <w:t>hoolivus</w:t>
      </w:r>
      <w:r w:rsidRPr="00700B49">
        <w:rPr>
          <w:rFonts w:asciiTheme="minorHAnsi" w:eastAsia="Times New Roman" w:hAnsiTheme="minorHAnsi" w:cs="Times New Roman"/>
          <w:lang w:eastAsia="et-EE"/>
        </w:rPr>
        <w:br/>
        <w:t>tolerantsus</w:t>
      </w:r>
      <w:r w:rsidRPr="00700B49">
        <w:rPr>
          <w:rFonts w:asciiTheme="minorHAnsi" w:eastAsia="Times New Roman" w:hAnsiTheme="minorHAnsi" w:cs="Times New Roman"/>
          <w:lang w:eastAsia="et-EE"/>
        </w:rPr>
        <w:br/>
        <w:t>sõprus</w:t>
      </w:r>
      <w:r w:rsidRPr="00700B49">
        <w:rPr>
          <w:rFonts w:asciiTheme="minorHAnsi" w:eastAsia="Times New Roman" w:hAnsiTheme="minorHAnsi" w:cs="Times New Roman"/>
          <w:lang w:eastAsia="et-EE"/>
        </w:rPr>
        <w:br/>
      </w:r>
      <w:r w:rsidRPr="00700B49">
        <w:rPr>
          <w:rFonts w:asciiTheme="minorHAnsi" w:eastAsia="Times New Roman" w:hAnsiTheme="minorHAnsi" w:cs="Times New Roman"/>
          <w:lang w:eastAsia="et-EE"/>
        </w:rPr>
        <w:br/>
      </w:r>
      <w:r w:rsidRPr="00700B49">
        <w:rPr>
          <w:rFonts w:asciiTheme="minorHAnsi" w:eastAsia="Times New Roman" w:hAnsiTheme="minorHAnsi" w:cs="Times New Roman"/>
          <w:b/>
          <w:u w:val="single"/>
          <w:lang w:eastAsia="et-EE"/>
        </w:rPr>
        <w:t xml:space="preserve">VISIOON </w:t>
      </w:r>
      <w:r w:rsidRPr="00700B49">
        <w:rPr>
          <w:rFonts w:asciiTheme="minorHAnsi" w:eastAsia="Times New Roman" w:hAnsiTheme="minorHAnsi" w:cs="Times New Roman"/>
          <w:lang w:eastAsia="et-EE"/>
        </w:rPr>
        <w:br/>
      </w:r>
    </w:p>
    <w:p w:rsidR="00E547D0" w:rsidRPr="00700B49" w:rsidRDefault="00E547D0" w:rsidP="00744A14">
      <w:pPr>
        <w:autoSpaceDE w:val="0"/>
        <w:autoSpaceDN w:val="0"/>
        <w:adjustRightInd w:val="0"/>
        <w:spacing w:after="164" w:line="240" w:lineRule="auto"/>
        <w:jc w:val="both"/>
        <w:rPr>
          <w:rFonts w:cs="Times New Roman"/>
          <w:color w:val="000000"/>
          <w:sz w:val="23"/>
          <w:szCs w:val="23"/>
        </w:rPr>
      </w:pPr>
      <w:r w:rsidRPr="00700B49">
        <w:rPr>
          <w:rFonts w:cs="Times New Roman"/>
          <w:color w:val="000000"/>
          <w:sz w:val="23"/>
          <w:szCs w:val="23"/>
        </w:rPr>
        <w:t>Vasalemma lasteaiast kooliminev laps usub endasse, on loov, õpihimuline, eetiline ja avatud.</w:t>
      </w:r>
    </w:p>
    <w:p w:rsidR="00E547D0" w:rsidRPr="00700B49" w:rsidRDefault="00E547D0" w:rsidP="00744A14">
      <w:pPr>
        <w:autoSpaceDE w:val="0"/>
        <w:autoSpaceDN w:val="0"/>
        <w:adjustRightInd w:val="0"/>
        <w:spacing w:after="164" w:line="240" w:lineRule="auto"/>
        <w:jc w:val="both"/>
        <w:rPr>
          <w:rFonts w:cs="Times New Roman"/>
          <w:color w:val="000000"/>
          <w:sz w:val="23"/>
          <w:szCs w:val="23"/>
        </w:rPr>
      </w:pPr>
      <w:r w:rsidRPr="00700B49">
        <w:rPr>
          <w:rFonts w:cs="Times New Roman"/>
          <w:color w:val="000000"/>
          <w:sz w:val="23"/>
          <w:szCs w:val="23"/>
        </w:rPr>
        <w:t xml:space="preserve">- Kodu ja lasteaiavaheline koostöö toetab iga lapse arengut:väärtustades tervist, liikumist ja keskkonda. </w:t>
      </w:r>
    </w:p>
    <w:p w:rsidR="00E547D0" w:rsidRPr="00700B49" w:rsidRDefault="00E547D0" w:rsidP="00744A14">
      <w:pPr>
        <w:autoSpaceDE w:val="0"/>
        <w:autoSpaceDN w:val="0"/>
        <w:adjustRightInd w:val="0"/>
        <w:spacing w:after="164" w:line="240" w:lineRule="auto"/>
        <w:jc w:val="both"/>
        <w:rPr>
          <w:rFonts w:cs="Times New Roman"/>
          <w:color w:val="000000"/>
          <w:sz w:val="23"/>
          <w:szCs w:val="23"/>
        </w:rPr>
      </w:pPr>
      <w:r w:rsidRPr="00700B49">
        <w:rPr>
          <w:rFonts w:cs="Times New Roman"/>
          <w:color w:val="000000"/>
          <w:sz w:val="23"/>
          <w:szCs w:val="23"/>
        </w:rPr>
        <w:t>- lasteaed on õppiv organisatsioon ning liigub uuendustega kaasa.</w:t>
      </w:r>
    </w:p>
    <w:p w:rsidR="00E547D0" w:rsidRPr="00700B49" w:rsidRDefault="00E547D0" w:rsidP="00744A14">
      <w:pPr>
        <w:autoSpaceDE w:val="0"/>
        <w:autoSpaceDN w:val="0"/>
        <w:adjustRightInd w:val="0"/>
        <w:spacing w:after="164" w:line="240" w:lineRule="auto"/>
        <w:jc w:val="both"/>
        <w:rPr>
          <w:rFonts w:cs="Times New Roman"/>
          <w:color w:val="000000"/>
          <w:sz w:val="23"/>
          <w:szCs w:val="23"/>
        </w:rPr>
      </w:pPr>
      <w:r w:rsidRPr="00700B49">
        <w:rPr>
          <w:rFonts w:cs="Times New Roman"/>
          <w:color w:val="000000"/>
          <w:sz w:val="23"/>
          <w:szCs w:val="23"/>
        </w:rPr>
        <w:t>- lasteaias töötab kvalifitseeritud, stabiilne ja professionaalne personal, kes omab kõrget motivatsiooni.</w:t>
      </w:r>
    </w:p>
    <w:p w:rsidR="00E547D0" w:rsidRPr="00700B49" w:rsidRDefault="00E547D0" w:rsidP="00744A14">
      <w:pPr>
        <w:autoSpaceDE w:val="0"/>
        <w:autoSpaceDN w:val="0"/>
        <w:adjustRightInd w:val="0"/>
        <w:spacing w:after="0" w:line="240" w:lineRule="auto"/>
        <w:jc w:val="both"/>
        <w:rPr>
          <w:rFonts w:cs="Times New Roman"/>
          <w:color w:val="000000"/>
          <w:sz w:val="23"/>
          <w:szCs w:val="23"/>
        </w:rPr>
      </w:pPr>
      <w:r w:rsidRPr="00700B49">
        <w:rPr>
          <w:rFonts w:cs="Times New Roman"/>
          <w:color w:val="000000"/>
          <w:sz w:val="23"/>
          <w:szCs w:val="23"/>
        </w:rPr>
        <w:t>- lasteaed on mitmekülgse õpikeskkonnaga tervist edendav lasteaed</w:t>
      </w:r>
    </w:p>
    <w:p w:rsidR="006223DB" w:rsidRPr="00700B49" w:rsidRDefault="006223DB" w:rsidP="00744A14">
      <w:pPr>
        <w:jc w:val="both"/>
        <w:rPr>
          <w:sz w:val="24"/>
          <w:szCs w:val="24"/>
        </w:rPr>
      </w:pPr>
    </w:p>
    <w:p w:rsidR="00E65864" w:rsidRPr="00700B49" w:rsidRDefault="00E65864" w:rsidP="00744A14">
      <w:pPr>
        <w:jc w:val="both"/>
        <w:rPr>
          <w:sz w:val="24"/>
          <w:szCs w:val="24"/>
        </w:rPr>
      </w:pPr>
    </w:p>
    <w:p w:rsidR="00C64466" w:rsidRPr="00700B49" w:rsidRDefault="00C64466" w:rsidP="00744A14">
      <w:pPr>
        <w:jc w:val="both"/>
        <w:rPr>
          <w:sz w:val="24"/>
          <w:szCs w:val="24"/>
        </w:rPr>
      </w:pPr>
    </w:p>
    <w:p w:rsidR="006223DB" w:rsidRPr="00700B49" w:rsidRDefault="006223DB" w:rsidP="00744A14">
      <w:pPr>
        <w:jc w:val="both"/>
        <w:rPr>
          <w:b/>
          <w:sz w:val="24"/>
          <w:szCs w:val="24"/>
          <w:u w:val="single"/>
        </w:rPr>
      </w:pPr>
      <w:r w:rsidRPr="00700B49">
        <w:rPr>
          <w:b/>
          <w:sz w:val="24"/>
          <w:szCs w:val="24"/>
          <w:u w:val="single"/>
        </w:rPr>
        <w:lastRenderedPageBreak/>
        <w:t>2011-2015    ARENGUKAVA ANALÜÜS</w:t>
      </w:r>
    </w:p>
    <w:p w:rsidR="006223DB" w:rsidRPr="00700B49" w:rsidRDefault="006223DB" w:rsidP="00744A14">
      <w:pPr>
        <w:jc w:val="both"/>
        <w:rPr>
          <w:sz w:val="24"/>
          <w:szCs w:val="24"/>
        </w:rPr>
      </w:pPr>
    </w:p>
    <w:p w:rsidR="006223DB" w:rsidRPr="00700B49" w:rsidRDefault="006223DB" w:rsidP="00744A14">
      <w:pPr>
        <w:jc w:val="both"/>
        <w:rPr>
          <w:b/>
          <w:sz w:val="24"/>
          <w:szCs w:val="24"/>
        </w:rPr>
      </w:pPr>
      <w:r w:rsidRPr="00700B49">
        <w:rPr>
          <w:b/>
          <w:sz w:val="24"/>
          <w:szCs w:val="24"/>
        </w:rPr>
        <w:t>EESTVEDAMINE JA JUHTIMINE</w:t>
      </w:r>
    </w:p>
    <w:p w:rsidR="006223DB" w:rsidRPr="00700B49" w:rsidRDefault="006223DB" w:rsidP="00744A14">
      <w:pPr>
        <w:pStyle w:val="Loendilik"/>
        <w:numPr>
          <w:ilvl w:val="0"/>
          <w:numId w:val="1"/>
        </w:numPr>
        <w:jc w:val="both"/>
        <w:rPr>
          <w:sz w:val="24"/>
          <w:szCs w:val="24"/>
        </w:rPr>
      </w:pPr>
      <w:r w:rsidRPr="00700B49">
        <w:rPr>
          <w:sz w:val="24"/>
          <w:szCs w:val="24"/>
        </w:rPr>
        <w:t>Eestvedamine ja juhtimine on orienteeritud lapse arengut toetavatele tegevustele.</w:t>
      </w:r>
    </w:p>
    <w:p w:rsidR="006223DB" w:rsidRPr="00700B49" w:rsidRDefault="006223DB" w:rsidP="00744A14">
      <w:pPr>
        <w:pStyle w:val="Loendilik"/>
        <w:numPr>
          <w:ilvl w:val="0"/>
          <w:numId w:val="1"/>
        </w:numPr>
        <w:jc w:val="both"/>
        <w:rPr>
          <w:sz w:val="24"/>
          <w:szCs w:val="24"/>
        </w:rPr>
      </w:pPr>
      <w:r w:rsidRPr="00700B49">
        <w:rPr>
          <w:sz w:val="24"/>
          <w:szCs w:val="24"/>
        </w:rPr>
        <w:t>Lasteaias toimib kaasav juhtimistegevus, personal osaleb lasteaia põhitegevusi mõjutavate otsuste tegemisel läbi osaluse: pedagoogiline nõukogu, infotunnid, arenguvestlused, üritused jm.</w:t>
      </w:r>
    </w:p>
    <w:p w:rsidR="006223DB" w:rsidRPr="00700B49" w:rsidRDefault="006223DB" w:rsidP="00744A14">
      <w:pPr>
        <w:pStyle w:val="Loendilik"/>
        <w:numPr>
          <w:ilvl w:val="0"/>
          <w:numId w:val="1"/>
        </w:numPr>
        <w:jc w:val="both"/>
        <w:rPr>
          <w:sz w:val="24"/>
          <w:szCs w:val="24"/>
        </w:rPr>
      </w:pPr>
      <w:r w:rsidRPr="00700B49">
        <w:rPr>
          <w:sz w:val="24"/>
          <w:szCs w:val="24"/>
        </w:rPr>
        <w:t>Sisehindamise korraldus on protsessipõhine ja  süsteemne ning toetub reaalsetele, järjepidevatele, analüüsist tulenevatele hindamistegevustele.</w:t>
      </w:r>
    </w:p>
    <w:p w:rsidR="006223DB" w:rsidRPr="00700B49" w:rsidRDefault="006223DB" w:rsidP="00744A14">
      <w:pPr>
        <w:pStyle w:val="Loendilik"/>
        <w:numPr>
          <w:ilvl w:val="0"/>
          <w:numId w:val="1"/>
        </w:numPr>
        <w:jc w:val="both"/>
        <w:rPr>
          <w:sz w:val="24"/>
          <w:szCs w:val="24"/>
        </w:rPr>
      </w:pPr>
      <w:r w:rsidRPr="00700B49">
        <w:rPr>
          <w:sz w:val="24"/>
          <w:szCs w:val="24"/>
        </w:rPr>
        <w:t>Lasteaia põhiväärtustele toetudes on viie aasta jooksul loodud või uuendatud järgmised strateegilist juhtimist toetavad dokumendid: pedagoogide iseseisva enesetäiendamise kord; koolivalmiduskaart; riskianalüüs; õpetaja sisekontrollileht; õppetegevuse vaatlusleht.</w:t>
      </w:r>
    </w:p>
    <w:p w:rsidR="006223DB" w:rsidRPr="00700B49" w:rsidRDefault="006223DB" w:rsidP="00744A14">
      <w:pPr>
        <w:jc w:val="both"/>
        <w:rPr>
          <w:b/>
          <w:sz w:val="24"/>
          <w:szCs w:val="24"/>
        </w:rPr>
      </w:pPr>
      <w:r w:rsidRPr="00700B49">
        <w:rPr>
          <w:b/>
          <w:sz w:val="24"/>
          <w:szCs w:val="24"/>
        </w:rPr>
        <w:t>Parendustegevused</w:t>
      </w:r>
    </w:p>
    <w:p w:rsidR="006223DB" w:rsidRPr="00700B49" w:rsidRDefault="006223DB" w:rsidP="00744A14">
      <w:pPr>
        <w:pStyle w:val="Loendilik"/>
        <w:numPr>
          <w:ilvl w:val="0"/>
          <w:numId w:val="2"/>
        </w:numPr>
        <w:jc w:val="both"/>
        <w:rPr>
          <w:sz w:val="24"/>
          <w:szCs w:val="24"/>
        </w:rPr>
      </w:pPr>
      <w:r w:rsidRPr="00700B49">
        <w:rPr>
          <w:sz w:val="24"/>
          <w:szCs w:val="24"/>
        </w:rPr>
        <w:t>Sisehindamiseks vajalike tulemusnäitajate analüüsimine ja ühtlustamine.</w:t>
      </w:r>
    </w:p>
    <w:p w:rsidR="006223DB" w:rsidRPr="00700B49" w:rsidRDefault="006223DB" w:rsidP="00744A14">
      <w:pPr>
        <w:pStyle w:val="Loendilik"/>
        <w:numPr>
          <w:ilvl w:val="0"/>
          <w:numId w:val="2"/>
        </w:numPr>
        <w:jc w:val="both"/>
        <w:rPr>
          <w:sz w:val="24"/>
          <w:szCs w:val="24"/>
        </w:rPr>
      </w:pPr>
      <w:r w:rsidRPr="00700B49">
        <w:rPr>
          <w:sz w:val="24"/>
          <w:szCs w:val="24"/>
        </w:rPr>
        <w:t>Sisehindamise tulemuste võrdlemine teiste lasteaedadega.</w:t>
      </w:r>
    </w:p>
    <w:p w:rsidR="006223DB" w:rsidRPr="00700B49" w:rsidRDefault="006223DB" w:rsidP="00744A14">
      <w:pPr>
        <w:pStyle w:val="Loendilik"/>
        <w:numPr>
          <w:ilvl w:val="0"/>
          <w:numId w:val="2"/>
        </w:numPr>
        <w:jc w:val="both"/>
        <w:rPr>
          <w:i/>
          <w:sz w:val="24"/>
          <w:szCs w:val="24"/>
        </w:rPr>
      </w:pPr>
      <w:r w:rsidRPr="00700B49">
        <w:rPr>
          <w:i/>
          <w:sz w:val="24"/>
          <w:szCs w:val="24"/>
        </w:rPr>
        <w:t>Koostada ja rakendada õppe- ja kasvatustöö asjaamise kord.</w:t>
      </w:r>
    </w:p>
    <w:p w:rsidR="006223DB" w:rsidRPr="00700B49" w:rsidRDefault="006223DB" w:rsidP="00744A14">
      <w:pPr>
        <w:jc w:val="both"/>
        <w:rPr>
          <w:b/>
          <w:sz w:val="24"/>
          <w:szCs w:val="24"/>
        </w:rPr>
      </w:pPr>
      <w:r w:rsidRPr="00700B49">
        <w:rPr>
          <w:b/>
          <w:sz w:val="24"/>
          <w:szCs w:val="24"/>
        </w:rPr>
        <w:t>PERSONALIJUHTIMINE</w:t>
      </w:r>
    </w:p>
    <w:p w:rsidR="006223DB" w:rsidRPr="00700B49" w:rsidRDefault="006223DB" w:rsidP="00744A14">
      <w:pPr>
        <w:pStyle w:val="Loendilik"/>
        <w:numPr>
          <w:ilvl w:val="0"/>
          <w:numId w:val="1"/>
        </w:numPr>
        <w:jc w:val="both"/>
        <w:rPr>
          <w:sz w:val="24"/>
          <w:szCs w:val="24"/>
        </w:rPr>
      </w:pPr>
      <w:r w:rsidRPr="00700B49">
        <w:rPr>
          <w:sz w:val="24"/>
          <w:szCs w:val="24"/>
        </w:rPr>
        <w:t>Personal on haaratud lasteaia arendustegevusse, eesmärkide seadmisse ja hindamisse.</w:t>
      </w:r>
    </w:p>
    <w:p w:rsidR="006223DB" w:rsidRPr="00700B49" w:rsidRDefault="006223DB" w:rsidP="00744A14">
      <w:pPr>
        <w:pStyle w:val="Loendilik"/>
        <w:numPr>
          <w:ilvl w:val="0"/>
          <w:numId w:val="1"/>
        </w:numPr>
        <w:jc w:val="both"/>
        <w:rPr>
          <w:sz w:val="24"/>
          <w:szCs w:val="24"/>
        </w:rPr>
      </w:pPr>
      <w:r w:rsidRPr="00700B49">
        <w:rPr>
          <w:sz w:val="24"/>
          <w:szCs w:val="24"/>
        </w:rPr>
        <w:t>Personali arendamisel on lähtutud pedagoogide kv</w:t>
      </w:r>
      <w:r w:rsidR="007F7066" w:rsidRPr="00700B49">
        <w:rPr>
          <w:sz w:val="24"/>
          <w:szCs w:val="24"/>
        </w:rPr>
        <w:t>alifikatsioonist, sisehindamist</w:t>
      </w:r>
      <w:r w:rsidRPr="00700B49">
        <w:rPr>
          <w:sz w:val="24"/>
          <w:szCs w:val="24"/>
        </w:rPr>
        <w:t>ulemustest ja töötajate arendamisplaanidest.</w:t>
      </w:r>
    </w:p>
    <w:p w:rsidR="006223DB" w:rsidRPr="00700B49" w:rsidRDefault="006223DB" w:rsidP="00744A14">
      <w:pPr>
        <w:pStyle w:val="Loendilik"/>
        <w:numPr>
          <w:ilvl w:val="0"/>
          <w:numId w:val="1"/>
        </w:numPr>
        <w:jc w:val="both"/>
        <w:rPr>
          <w:sz w:val="24"/>
          <w:szCs w:val="24"/>
        </w:rPr>
      </w:pPr>
      <w:r w:rsidRPr="00700B49">
        <w:rPr>
          <w:sz w:val="24"/>
          <w:szCs w:val="24"/>
        </w:rPr>
        <w:t>Koolitustel on osalenud nii pedagoogid kui  abipersonal, lasteaed väärustab meeskondlikku õppimist.</w:t>
      </w:r>
    </w:p>
    <w:p w:rsidR="006223DB" w:rsidRPr="00700B49" w:rsidRDefault="006223DB" w:rsidP="00744A14">
      <w:pPr>
        <w:pStyle w:val="Loendilik"/>
        <w:numPr>
          <w:ilvl w:val="0"/>
          <w:numId w:val="1"/>
        </w:numPr>
        <w:jc w:val="both"/>
        <w:rPr>
          <w:sz w:val="24"/>
          <w:szCs w:val="24"/>
        </w:rPr>
      </w:pPr>
      <w:r w:rsidRPr="00700B49">
        <w:rPr>
          <w:sz w:val="24"/>
          <w:szCs w:val="24"/>
        </w:rPr>
        <w:t>Pedagoogidel on võimalus juhtida teadlikult oma iseseisvat enestäiendamist.</w:t>
      </w:r>
    </w:p>
    <w:p w:rsidR="006223DB" w:rsidRPr="00700B49" w:rsidRDefault="006223DB" w:rsidP="00744A14">
      <w:pPr>
        <w:pStyle w:val="Loendilik"/>
        <w:numPr>
          <w:ilvl w:val="0"/>
          <w:numId w:val="1"/>
        </w:numPr>
        <w:jc w:val="both"/>
        <w:rPr>
          <w:sz w:val="24"/>
          <w:szCs w:val="24"/>
        </w:rPr>
      </w:pPr>
      <w:r w:rsidRPr="00700B49">
        <w:rPr>
          <w:sz w:val="24"/>
          <w:szCs w:val="24"/>
        </w:rPr>
        <w:t>Koostöös personaliga on välja töötatud ja rakendunud personali tunnustus- ja motivatsioonisüsteem, milles oluline koht on mitterahaliste vahenditega motiveerimisel.</w:t>
      </w:r>
    </w:p>
    <w:p w:rsidR="006223DB" w:rsidRPr="00700B49" w:rsidRDefault="006223DB" w:rsidP="00744A14">
      <w:pPr>
        <w:pStyle w:val="Loendilik"/>
        <w:numPr>
          <w:ilvl w:val="0"/>
          <w:numId w:val="1"/>
        </w:numPr>
        <w:jc w:val="both"/>
        <w:rPr>
          <w:sz w:val="24"/>
          <w:szCs w:val="24"/>
        </w:rPr>
      </w:pPr>
      <w:r w:rsidRPr="00700B49">
        <w:rPr>
          <w:sz w:val="24"/>
          <w:szCs w:val="24"/>
        </w:rPr>
        <w:t>Personali initsiatiivi julgustatakse ja otsustusõigust delegeeritakse.</w:t>
      </w:r>
    </w:p>
    <w:p w:rsidR="006223DB" w:rsidRPr="00700B49" w:rsidRDefault="006223DB" w:rsidP="00744A14">
      <w:pPr>
        <w:jc w:val="both"/>
        <w:rPr>
          <w:b/>
          <w:sz w:val="24"/>
          <w:szCs w:val="24"/>
        </w:rPr>
      </w:pPr>
      <w:r w:rsidRPr="00700B49">
        <w:rPr>
          <w:b/>
          <w:sz w:val="24"/>
          <w:szCs w:val="24"/>
        </w:rPr>
        <w:t>Parendutegevused:</w:t>
      </w:r>
    </w:p>
    <w:p w:rsidR="006223DB" w:rsidRPr="00700B49" w:rsidRDefault="006223DB" w:rsidP="00744A14">
      <w:pPr>
        <w:pStyle w:val="Loendilik"/>
        <w:numPr>
          <w:ilvl w:val="0"/>
          <w:numId w:val="3"/>
        </w:numPr>
        <w:jc w:val="both"/>
        <w:rPr>
          <w:sz w:val="24"/>
          <w:szCs w:val="24"/>
        </w:rPr>
      </w:pPr>
      <w:r w:rsidRPr="00700B49">
        <w:rPr>
          <w:sz w:val="24"/>
          <w:szCs w:val="24"/>
        </w:rPr>
        <w:t>Rakendada enam pedagooge sisekoolitajatena õpetajate abide pedagoogilise kompetentsi tõstmiseks.</w:t>
      </w:r>
    </w:p>
    <w:p w:rsidR="006223DB" w:rsidRPr="00700B49" w:rsidRDefault="006223DB" w:rsidP="00744A14">
      <w:pPr>
        <w:pStyle w:val="Loendilik"/>
        <w:numPr>
          <w:ilvl w:val="0"/>
          <w:numId w:val="3"/>
        </w:numPr>
        <w:jc w:val="both"/>
        <w:rPr>
          <w:sz w:val="24"/>
          <w:szCs w:val="24"/>
        </w:rPr>
      </w:pPr>
      <w:r w:rsidRPr="00700B49">
        <w:rPr>
          <w:sz w:val="24"/>
          <w:szCs w:val="24"/>
        </w:rPr>
        <w:t>Koolitusplaani koostamisel arvestada rohkem nii lasteaia strateegilisi kui ka personali huve ja vajadusi.</w:t>
      </w:r>
    </w:p>
    <w:p w:rsidR="006223DB" w:rsidRPr="00700B49" w:rsidRDefault="006223DB" w:rsidP="00744A14">
      <w:pPr>
        <w:pStyle w:val="Loendilik"/>
        <w:numPr>
          <w:ilvl w:val="0"/>
          <w:numId w:val="3"/>
        </w:numPr>
        <w:jc w:val="both"/>
        <w:rPr>
          <w:sz w:val="24"/>
          <w:szCs w:val="24"/>
        </w:rPr>
      </w:pPr>
      <w:r w:rsidRPr="00700B49">
        <w:rPr>
          <w:sz w:val="24"/>
          <w:szCs w:val="24"/>
        </w:rPr>
        <w:t>Personali vaimse tervise hoidmine/tugevdamine läbi nõustamiste, koolituste ja ühisürituste.</w:t>
      </w:r>
    </w:p>
    <w:p w:rsidR="00C64466" w:rsidRPr="00700B49" w:rsidRDefault="006223DB" w:rsidP="00744A14">
      <w:pPr>
        <w:pStyle w:val="Loendilik"/>
        <w:numPr>
          <w:ilvl w:val="0"/>
          <w:numId w:val="3"/>
        </w:numPr>
        <w:jc w:val="both"/>
        <w:rPr>
          <w:sz w:val="24"/>
          <w:szCs w:val="24"/>
        </w:rPr>
      </w:pPr>
      <w:r w:rsidRPr="00700B49">
        <w:rPr>
          <w:sz w:val="24"/>
          <w:szCs w:val="24"/>
        </w:rPr>
        <w:t>Motiveerivate koolituste korraldamine ja rakendamine.</w:t>
      </w:r>
    </w:p>
    <w:p w:rsidR="006223DB" w:rsidRPr="00700B49" w:rsidRDefault="006223DB" w:rsidP="00744A14">
      <w:pPr>
        <w:jc w:val="both"/>
        <w:rPr>
          <w:b/>
          <w:sz w:val="24"/>
          <w:szCs w:val="24"/>
        </w:rPr>
      </w:pPr>
      <w:r w:rsidRPr="00700B49">
        <w:rPr>
          <w:b/>
          <w:sz w:val="24"/>
          <w:szCs w:val="24"/>
        </w:rPr>
        <w:lastRenderedPageBreak/>
        <w:t>ÕPP</w:t>
      </w:r>
      <w:r w:rsidR="00B6113A" w:rsidRPr="00700B49">
        <w:rPr>
          <w:b/>
          <w:sz w:val="24"/>
          <w:szCs w:val="24"/>
        </w:rPr>
        <w:t>E- JA KASVATUSPROTSESS</w:t>
      </w:r>
    </w:p>
    <w:p w:rsidR="006223DB" w:rsidRPr="00700B49" w:rsidRDefault="006223DB" w:rsidP="00744A14">
      <w:pPr>
        <w:pStyle w:val="Loendilik"/>
        <w:numPr>
          <w:ilvl w:val="0"/>
          <w:numId w:val="1"/>
        </w:numPr>
        <w:jc w:val="both"/>
        <w:rPr>
          <w:sz w:val="24"/>
          <w:szCs w:val="24"/>
        </w:rPr>
      </w:pPr>
      <w:r w:rsidRPr="00700B49">
        <w:rPr>
          <w:sz w:val="24"/>
          <w:szCs w:val="24"/>
        </w:rPr>
        <w:t>Lastele on loodud tingimused igakülgseks arenguks.</w:t>
      </w:r>
    </w:p>
    <w:p w:rsidR="006223DB" w:rsidRPr="00700B49" w:rsidRDefault="006223DB" w:rsidP="00744A14">
      <w:pPr>
        <w:pStyle w:val="Loendilik"/>
        <w:numPr>
          <w:ilvl w:val="0"/>
          <w:numId w:val="1"/>
        </w:numPr>
        <w:jc w:val="both"/>
        <w:rPr>
          <w:sz w:val="24"/>
          <w:szCs w:val="24"/>
        </w:rPr>
      </w:pPr>
      <w:r w:rsidRPr="00700B49">
        <w:rPr>
          <w:sz w:val="24"/>
          <w:szCs w:val="24"/>
        </w:rPr>
        <w:t>Õpi- ja kasvukeskkonna kujundamisel lähtutakse lastest, nende turvalisusest ja soovidest.</w:t>
      </w:r>
    </w:p>
    <w:p w:rsidR="006223DB" w:rsidRPr="00700B49" w:rsidRDefault="006223DB" w:rsidP="00744A14">
      <w:pPr>
        <w:pStyle w:val="Loendilik"/>
        <w:numPr>
          <w:ilvl w:val="0"/>
          <w:numId w:val="1"/>
        </w:numPr>
        <w:jc w:val="both"/>
        <w:rPr>
          <w:sz w:val="24"/>
          <w:szCs w:val="24"/>
        </w:rPr>
      </w:pPr>
      <w:r w:rsidRPr="00700B49">
        <w:rPr>
          <w:sz w:val="24"/>
          <w:szCs w:val="24"/>
        </w:rPr>
        <w:t>Lapse arengut jälgitakse aastaringselt ning sellest tehakse kord aastas kokkuvõte lapse arengu tabelisse.</w:t>
      </w:r>
    </w:p>
    <w:p w:rsidR="006223DB" w:rsidRPr="00700B49" w:rsidRDefault="006223DB" w:rsidP="00744A14">
      <w:pPr>
        <w:pStyle w:val="Loendilik"/>
        <w:numPr>
          <w:ilvl w:val="0"/>
          <w:numId w:val="1"/>
        </w:numPr>
        <w:jc w:val="both"/>
        <w:rPr>
          <w:sz w:val="24"/>
          <w:szCs w:val="24"/>
        </w:rPr>
      </w:pPr>
      <w:r w:rsidRPr="00700B49">
        <w:rPr>
          <w:sz w:val="24"/>
          <w:szCs w:val="24"/>
        </w:rPr>
        <w:t>Kord aastas toimuvad arenguvestlused lapsevanematega, milles analüüsitakse lapse arengut ja tehakse kokkuvõtteid edaspidiseks.</w:t>
      </w:r>
    </w:p>
    <w:p w:rsidR="006223DB" w:rsidRPr="00700B49" w:rsidRDefault="006223DB" w:rsidP="00744A14">
      <w:pPr>
        <w:pStyle w:val="Loendilik"/>
        <w:numPr>
          <w:ilvl w:val="0"/>
          <w:numId w:val="1"/>
        </w:numPr>
        <w:jc w:val="both"/>
        <w:rPr>
          <w:sz w:val="24"/>
          <w:szCs w:val="24"/>
        </w:rPr>
      </w:pPr>
      <w:r w:rsidRPr="00700B49">
        <w:rPr>
          <w:sz w:val="24"/>
          <w:szCs w:val="24"/>
        </w:rPr>
        <w:t>Lapse koolivalmiduse jälgimiseks on välja töötatud koolivalmiduse hindamismaterjalid.</w:t>
      </w:r>
    </w:p>
    <w:p w:rsidR="006223DB" w:rsidRPr="00700B49" w:rsidRDefault="006223DB" w:rsidP="00744A14">
      <w:pPr>
        <w:pStyle w:val="Loendilik"/>
        <w:numPr>
          <w:ilvl w:val="0"/>
          <w:numId w:val="1"/>
        </w:numPr>
        <w:jc w:val="both"/>
        <w:rPr>
          <w:sz w:val="24"/>
          <w:szCs w:val="24"/>
        </w:rPr>
      </w:pPr>
      <w:r w:rsidRPr="00700B49">
        <w:rPr>
          <w:sz w:val="24"/>
          <w:szCs w:val="24"/>
        </w:rPr>
        <w:t>Lasteaia õppekava analüüsitakse juunis ja viiakse sisse parendused järgmiseks õppeaastaks.</w:t>
      </w:r>
    </w:p>
    <w:p w:rsidR="006223DB" w:rsidRPr="00700B49" w:rsidRDefault="006223DB" w:rsidP="00744A14">
      <w:pPr>
        <w:pStyle w:val="Loendilik"/>
        <w:numPr>
          <w:ilvl w:val="0"/>
          <w:numId w:val="1"/>
        </w:numPr>
        <w:jc w:val="both"/>
        <w:rPr>
          <w:sz w:val="24"/>
          <w:szCs w:val="24"/>
        </w:rPr>
      </w:pPr>
      <w:r w:rsidRPr="00700B49">
        <w:rPr>
          <w:sz w:val="24"/>
          <w:szCs w:val="24"/>
        </w:rPr>
        <w:t>Lasteaial on informatiivne koduleht, millel on kajastatud üld- ja päevakajaline informatsioon.</w:t>
      </w:r>
    </w:p>
    <w:p w:rsidR="006223DB" w:rsidRPr="00700B49" w:rsidRDefault="006223DB" w:rsidP="00744A14">
      <w:pPr>
        <w:pStyle w:val="Loendilik"/>
        <w:numPr>
          <w:ilvl w:val="0"/>
          <w:numId w:val="1"/>
        </w:numPr>
        <w:jc w:val="both"/>
        <w:rPr>
          <w:sz w:val="24"/>
          <w:szCs w:val="24"/>
        </w:rPr>
      </w:pPr>
      <w:r w:rsidRPr="00700B49">
        <w:rPr>
          <w:sz w:val="24"/>
          <w:szCs w:val="24"/>
        </w:rPr>
        <w:t>Toetamaks lapse arengut ja nõustamaks lapsevanemaid ning õpetajaid on kaasatud tugispetsialistid (psühholoog, eripedagoog, logopeed)</w:t>
      </w:r>
    </w:p>
    <w:p w:rsidR="00B6113A" w:rsidRPr="00700B49" w:rsidRDefault="00B6113A" w:rsidP="00744A14">
      <w:pPr>
        <w:jc w:val="both"/>
        <w:rPr>
          <w:b/>
          <w:sz w:val="24"/>
          <w:szCs w:val="24"/>
        </w:rPr>
      </w:pPr>
      <w:r w:rsidRPr="00700B49">
        <w:rPr>
          <w:b/>
          <w:sz w:val="24"/>
          <w:szCs w:val="24"/>
        </w:rPr>
        <w:t>Parendustegevused.</w:t>
      </w:r>
    </w:p>
    <w:p w:rsidR="006223DB" w:rsidRPr="00700B49" w:rsidRDefault="006223DB" w:rsidP="00744A14">
      <w:pPr>
        <w:pStyle w:val="Loendilik"/>
        <w:numPr>
          <w:ilvl w:val="0"/>
          <w:numId w:val="4"/>
        </w:numPr>
        <w:jc w:val="both"/>
        <w:rPr>
          <w:sz w:val="24"/>
          <w:szCs w:val="24"/>
        </w:rPr>
      </w:pPr>
      <w:r w:rsidRPr="00700B49">
        <w:rPr>
          <w:sz w:val="24"/>
          <w:szCs w:val="24"/>
        </w:rPr>
        <w:t>Liikumis- ja liikluskasvatuse tõhustamine läbi ainekavade muutmise.</w:t>
      </w:r>
    </w:p>
    <w:p w:rsidR="006223DB" w:rsidRPr="00700B49" w:rsidRDefault="006223DB" w:rsidP="00744A14">
      <w:pPr>
        <w:pStyle w:val="Loendilik"/>
        <w:numPr>
          <w:ilvl w:val="0"/>
          <w:numId w:val="4"/>
        </w:numPr>
        <w:jc w:val="both"/>
        <w:rPr>
          <w:sz w:val="24"/>
          <w:szCs w:val="24"/>
        </w:rPr>
      </w:pPr>
      <w:r w:rsidRPr="00700B49">
        <w:rPr>
          <w:sz w:val="24"/>
          <w:szCs w:val="24"/>
        </w:rPr>
        <w:t>Süstematiseerida õppekirjandus ja koostada/kasutada digitaalseid õppe- ja kasvatustegevust toetavaid õppematerjale.</w:t>
      </w:r>
    </w:p>
    <w:p w:rsidR="006223DB" w:rsidRPr="00700B49" w:rsidRDefault="006223DB" w:rsidP="00744A14">
      <w:pPr>
        <w:pStyle w:val="Loendilik"/>
        <w:numPr>
          <w:ilvl w:val="0"/>
          <w:numId w:val="4"/>
        </w:numPr>
        <w:jc w:val="both"/>
        <w:rPr>
          <w:sz w:val="24"/>
          <w:szCs w:val="24"/>
        </w:rPr>
      </w:pPr>
      <w:r w:rsidRPr="00700B49">
        <w:rPr>
          <w:sz w:val="24"/>
          <w:szCs w:val="24"/>
        </w:rPr>
        <w:t>Õuesõppe rakendamine õppetegevuse igapäevase osana.</w:t>
      </w:r>
    </w:p>
    <w:p w:rsidR="007F7066" w:rsidRPr="00700B49" w:rsidRDefault="007F7066" w:rsidP="00744A14">
      <w:pPr>
        <w:pStyle w:val="Loendilik"/>
        <w:numPr>
          <w:ilvl w:val="0"/>
          <w:numId w:val="4"/>
        </w:numPr>
        <w:jc w:val="both"/>
        <w:rPr>
          <w:sz w:val="24"/>
          <w:szCs w:val="24"/>
        </w:rPr>
      </w:pPr>
      <w:r w:rsidRPr="00700B49">
        <w:rPr>
          <w:sz w:val="24"/>
          <w:szCs w:val="24"/>
        </w:rPr>
        <w:t>Kaasata veelgi rohkem tugispetsialiste nõustamaks lapsi, lapsevanemaid ja õpetajaid.</w:t>
      </w:r>
    </w:p>
    <w:p w:rsidR="00B6113A" w:rsidRPr="00700B49" w:rsidRDefault="00B6113A" w:rsidP="00744A14">
      <w:pPr>
        <w:jc w:val="both"/>
        <w:rPr>
          <w:b/>
          <w:i/>
          <w:sz w:val="24"/>
          <w:szCs w:val="24"/>
        </w:rPr>
      </w:pPr>
    </w:p>
    <w:p w:rsidR="00B6113A" w:rsidRPr="00700B49" w:rsidRDefault="00B6113A" w:rsidP="00744A14">
      <w:pPr>
        <w:jc w:val="both"/>
        <w:rPr>
          <w:b/>
          <w:i/>
          <w:sz w:val="24"/>
          <w:szCs w:val="24"/>
        </w:rPr>
      </w:pPr>
    </w:p>
    <w:p w:rsidR="00B6113A" w:rsidRPr="00700B49" w:rsidRDefault="00B6113A" w:rsidP="00744A14">
      <w:pPr>
        <w:jc w:val="both"/>
        <w:rPr>
          <w:b/>
          <w:i/>
          <w:sz w:val="24"/>
          <w:szCs w:val="24"/>
        </w:rPr>
      </w:pPr>
    </w:p>
    <w:p w:rsidR="00B6113A" w:rsidRPr="00700B49" w:rsidRDefault="00B6113A" w:rsidP="00744A14">
      <w:pPr>
        <w:jc w:val="both"/>
        <w:rPr>
          <w:b/>
          <w:i/>
          <w:sz w:val="24"/>
          <w:szCs w:val="24"/>
        </w:rPr>
      </w:pPr>
    </w:p>
    <w:p w:rsidR="00B6113A" w:rsidRPr="00700B49" w:rsidRDefault="00B6113A" w:rsidP="00744A14">
      <w:pPr>
        <w:jc w:val="both"/>
        <w:rPr>
          <w:b/>
          <w:i/>
          <w:sz w:val="24"/>
          <w:szCs w:val="24"/>
        </w:rPr>
      </w:pPr>
    </w:p>
    <w:p w:rsidR="00B6113A" w:rsidRPr="00700B49" w:rsidRDefault="00B6113A" w:rsidP="00744A14">
      <w:pPr>
        <w:jc w:val="both"/>
        <w:rPr>
          <w:b/>
          <w:i/>
          <w:sz w:val="24"/>
          <w:szCs w:val="24"/>
        </w:rPr>
      </w:pPr>
    </w:p>
    <w:p w:rsidR="00C64466" w:rsidRDefault="00C64466" w:rsidP="00744A14">
      <w:pPr>
        <w:jc w:val="both"/>
        <w:rPr>
          <w:b/>
          <w:i/>
          <w:sz w:val="24"/>
          <w:szCs w:val="24"/>
        </w:rPr>
      </w:pPr>
    </w:p>
    <w:p w:rsidR="00700B49" w:rsidRDefault="00700B49" w:rsidP="00744A14">
      <w:pPr>
        <w:jc w:val="both"/>
        <w:rPr>
          <w:b/>
          <w:i/>
          <w:sz w:val="24"/>
          <w:szCs w:val="24"/>
        </w:rPr>
      </w:pPr>
    </w:p>
    <w:p w:rsidR="00700B49" w:rsidRDefault="00700B49" w:rsidP="00744A14">
      <w:pPr>
        <w:jc w:val="both"/>
        <w:rPr>
          <w:b/>
          <w:i/>
          <w:sz w:val="24"/>
          <w:szCs w:val="24"/>
        </w:rPr>
      </w:pPr>
    </w:p>
    <w:p w:rsidR="00700B49" w:rsidRDefault="00700B49" w:rsidP="00744A14">
      <w:pPr>
        <w:jc w:val="both"/>
        <w:rPr>
          <w:b/>
          <w:i/>
          <w:sz w:val="24"/>
          <w:szCs w:val="24"/>
        </w:rPr>
      </w:pPr>
    </w:p>
    <w:p w:rsidR="00700B49" w:rsidRPr="00700B49" w:rsidRDefault="00700B49" w:rsidP="00744A14">
      <w:pPr>
        <w:jc w:val="both"/>
        <w:rPr>
          <w:b/>
          <w:i/>
          <w:sz w:val="24"/>
          <w:szCs w:val="24"/>
        </w:rPr>
      </w:pPr>
    </w:p>
    <w:p w:rsidR="006223DB" w:rsidRPr="00700B49" w:rsidRDefault="006223DB" w:rsidP="00744A14">
      <w:pPr>
        <w:jc w:val="both"/>
        <w:rPr>
          <w:b/>
          <w:sz w:val="24"/>
          <w:szCs w:val="24"/>
        </w:rPr>
      </w:pPr>
      <w:r w:rsidRPr="00700B49">
        <w:rPr>
          <w:b/>
          <w:sz w:val="24"/>
          <w:szCs w:val="24"/>
        </w:rPr>
        <w:lastRenderedPageBreak/>
        <w:t>KOOSTÖÖ HUVIGRUPPIDEGA</w:t>
      </w:r>
    </w:p>
    <w:p w:rsidR="006223DB" w:rsidRPr="00700B49" w:rsidRDefault="006223DB" w:rsidP="00744A14">
      <w:pPr>
        <w:pStyle w:val="Loendilik"/>
        <w:numPr>
          <w:ilvl w:val="0"/>
          <w:numId w:val="1"/>
        </w:numPr>
        <w:jc w:val="both"/>
        <w:rPr>
          <w:sz w:val="24"/>
          <w:szCs w:val="24"/>
        </w:rPr>
      </w:pPr>
      <w:r w:rsidRPr="00700B49">
        <w:rPr>
          <w:sz w:val="24"/>
          <w:szCs w:val="24"/>
        </w:rPr>
        <w:t>Infovahetus huvigruppidega on süsteemne (vestlused, koosolekud, teabetahvel, e-post, kodulehekülg, facebook).</w:t>
      </w:r>
    </w:p>
    <w:p w:rsidR="006223DB" w:rsidRPr="00700B49" w:rsidRDefault="006223DB" w:rsidP="00744A14">
      <w:pPr>
        <w:pStyle w:val="Loendilik"/>
        <w:numPr>
          <w:ilvl w:val="0"/>
          <w:numId w:val="1"/>
        </w:numPr>
        <w:jc w:val="both"/>
        <w:rPr>
          <w:sz w:val="24"/>
          <w:szCs w:val="24"/>
        </w:rPr>
      </w:pPr>
      <w:r w:rsidRPr="00700B49">
        <w:rPr>
          <w:sz w:val="24"/>
          <w:szCs w:val="24"/>
        </w:rPr>
        <w:t>Lapsevanemad  ja hoolekogu on kaasatud lasteaia arendustegevusse.</w:t>
      </w:r>
    </w:p>
    <w:p w:rsidR="006223DB" w:rsidRPr="00700B49" w:rsidRDefault="006223DB" w:rsidP="00744A14">
      <w:pPr>
        <w:pStyle w:val="Loendilik"/>
        <w:numPr>
          <w:ilvl w:val="0"/>
          <w:numId w:val="1"/>
        </w:numPr>
        <w:jc w:val="both"/>
        <w:rPr>
          <w:sz w:val="24"/>
          <w:szCs w:val="24"/>
        </w:rPr>
      </w:pPr>
      <w:r w:rsidRPr="00700B49">
        <w:rPr>
          <w:sz w:val="24"/>
          <w:szCs w:val="24"/>
        </w:rPr>
        <w:t>Lastevanematel on võimalus osaleda lasteaiaelu korralduses ja rühmavälistes tegevustes.</w:t>
      </w:r>
    </w:p>
    <w:p w:rsidR="00B6113A" w:rsidRPr="00700B49" w:rsidRDefault="00C82381" w:rsidP="00744A14">
      <w:pPr>
        <w:pStyle w:val="Loendilik"/>
        <w:numPr>
          <w:ilvl w:val="0"/>
          <w:numId w:val="1"/>
        </w:numPr>
        <w:jc w:val="both"/>
        <w:rPr>
          <w:color w:val="FF0000"/>
          <w:sz w:val="24"/>
          <w:szCs w:val="24"/>
        </w:rPr>
      </w:pPr>
      <w:r w:rsidRPr="00700B49">
        <w:rPr>
          <w:sz w:val="24"/>
          <w:szCs w:val="24"/>
        </w:rPr>
        <w:t>Hea koostöö kooliga (eelkool, ühisüritustest osavõtt</w:t>
      </w:r>
      <w:r w:rsidR="006223DB" w:rsidRPr="00700B49">
        <w:rPr>
          <w:sz w:val="24"/>
          <w:szCs w:val="24"/>
        </w:rPr>
        <w:t>), vallavalitsusega (raamatupidamine, haldusspetsialist, keskkonnaspetsialist jn</w:t>
      </w:r>
      <w:r w:rsidRPr="00700B49">
        <w:rPr>
          <w:sz w:val="24"/>
          <w:szCs w:val="24"/>
        </w:rPr>
        <w:t>e</w:t>
      </w:r>
      <w:r w:rsidR="006223DB" w:rsidRPr="00700B49">
        <w:rPr>
          <w:sz w:val="24"/>
          <w:szCs w:val="24"/>
        </w:rPr>
        <w:t>.), huvikeskusega, Valla pensionäride ühendusega, Harju- Madise kirikuga,</w:t>
      </w:r>
      <w:r w:rsidR="007F7066" w:rsidRPr="00700B49">
        <w:rPr>
          <w:sz w:val="24"/>
          <w:szCs w:val="24"/>
        </w:rPr>
        <w:t xml:space="preserve"> </w:t>
      </w:r>
      <w:r w:rsidR="006223DB" w:rsidRPr="00700B49">
        <w:rPr>
          <w:sz w:val="24"/>
          <w:szCs w:val="24"/>
        </w:rPr>
        <w:t>ümberkaudsete ettevõtjatega (Akso</w:t>
      </w:r>
      <w:r w:rsidR="007F7066" w:rsidRPr="00700B49">
        <w:rPr>
          <w:sz w:val="24"/>
          <w:szCs w:val="24"/>
        </w:rPr>
        <w:t>-</w:t>
      </w:r>
      <w:r w:rsidR="006223DB" w:rsidRPr="00700B49">
        <w:rPr>
          <w:sz w:val="24"/>
          <w:szCs w:val="24"/>
        </w:rPr>
        <w:t xml:space="preserve"> Hau</w:t>
      </w:r>
      <w:r w:rsidR="00700B49">
        <w:rPr>
          <w:sz w:val="24"/>
          <w:szCs w:val="24"/>
        </w:rPr>
        <w:t xml:space="preserve">s), </w:t>
      </w:r>
      <w:r w:rsidR="006223DB" w:rsidRPr="00700B49">
        <w:rPr>
          <w:sz w:val="24"/>
          <w:szCs w:val="24"/>
        </w:rPr>
        <w:t xml:space="preserve">teiste </w:t>
      </w:r>
      <w:r w:rsidR="00C64466" w:rsidRPr="00700B49">
        <w:rPr>
          <w:sz w:val="24"/>
          <w:szCs w:val="24"/>
        </w:rPr>
        <w:t xml:space="preserve">maakonna </w:t>
      </w:r>
      <w:r w:rsidR="006223DB" w:rsidRPr="00700B49">
        <w:rPr>
          <w:sz w:val="24"/>
          <w:szCs w:val="24"/>
        </w:rPr>
        <w:t>lasteaedadega (Klooga, Keila</w:t>
      </w:r>
      <w:r w:rsidR="00A33E3E" w:rsidRPr="00700B49">
        <w:rPr>
          <w:sz w:val="24"/>
          <w:szCs w:val="24"/>
        </w:rPr>
        <w:t>,</w:t>
      </w:r>
      <w:r w:rsidR="006223DB" w:rsidRPr="00700B49">
        <w:rPr>
          <w:sz w:val="24"/>
          <w:szCs w:val="24"/>
        </w:rPr>
        <w:t xml:space="preserve"> Miki, Padise jne.), Ämari </w:t>
      </w:r>
      <w:r w:rsidRPr="00700B49">
        <w:rPr>
          <w:sz w:val="24"/>
          <w:szCs w:val="24"/>
        </w:rPr>
        <w:t xml:space="preserve">Lennubaasiga </w:t>
      </w:r>
      <w:r w:rsidR="006223DB" w:rsidRPr="00700B49">
        <w:rPr>
          <w:sz w:val="24"/>
          <w:szCs w:val="24"/>
        </w:rPr>
        <w:t>(koristustalgud, õppekäigud)</w:t>
      </w:r>
      <w:r w:rsidR="007F7066" w:rsidRPr="00700B49">
        <w:rPr>
          <w:sz w:val="24"/>
          <w:szCs w:val="24"/>
        </w:rPr>
        <w:t>,</w:t>
      </w:r>
      <w:r w:rsidR="006223DB" w:rsidRPr="00700B49">
        <w:rPr>
          <w:sz w:val="24"/>
          <w:szCs w:val="24"/>
        </w:rPr>
        <w:t xml:space="preserve"> keskkonnaa</w:t>
      </w:r>
      <w:r w:rsidR="007F7066" w:rsidRPr="00700B49">
        <w:rPr>
          <w:sz w:val="24"/>
          <w:szCs w:val="24"/>
        </w:rPr>
        <w:t>metiga, Keila Kultuurikeskusega jne.</w:t>
      </w:r>
      <w:r w:rsidRPr="00700B49">
        <w:rPr>
          <w:sz w:val="24"/>
          <w:szCs w:val="24"/>
        </w:rPr>
        <w:t xml:space="preserve"> </w:t>
      </w:r>
    </w:p>
    <w:p w:rsidR="006223DB" w:rsidRPr="00700B49" w:rsidRDefault="006223DB" w:rsidP="00744A14">
      <w:pPr>
        <w:jc w:val="both"/>
        <w:rPr>
          <w:b/>
          <w:sz w:val="24"/>
          <w:szCs w:val="24"/>
        </w:rPr>
      </w:pPr>
      <w:r w:rsidRPr="00700B49">
        <w:rPr>
          <w:b/>
          <w:sz w:val="24"/>
          <w:szCs w:val="24"/>
        </w:rPr>
        <w:t>Parendustegevused</w:t>
      </w:r>
    </w:p>
    <w:p w:rsidR="006223DB" w:rsidRPr="00700B49" w:rsidRDefault="00A33E3E" w:rsidP="00744A14">
      <w:pPr>
        <w:pStyle w:val="Loendilik"/>
        <w:numPr>
          <w:ilvl w:val="0"/>
          <w:numId w:val="5"/>
        </w:numPr>
        <w:jc w:val="both"/>
        <w:rPr>
          <w:sz w:val="24"/>
          <w:szCs w:val="24"/>
        </w:rPr>
      </w:pPr>
      <w:r w:rsidRPr="00700B49">
        <w:rPr>
          <w:sz w:val="24"/>
          <w:szCs w:val="24"/>
        </w:rPr>
        <w:t>Koostöö kavandamine tervist e</w:t>
      </w:r>
      <w:r w:rsidR="006223DB" w:rsidRPr="00700B49">
        <w:rPr>
          <w:sz w:val="24"/>
          <w:szCs w:val="24"/>
        </w:rPr>
        <w:t xml:space="preserve">dendavate </w:t>
      </w:r>
      <w:r w:rsidRPr="00700B49">
        <w:rPr>
          <w:sz w:val="24"/>
          <w:szCs w:val="24"/>
        </w:rPr>
        <w:t>l</w:t>
      </w:r>
      <w:r w:rsidR="006223DB" w:rsidRPr="00700B49">
        <w:rPr>
          <w:sz w:val="24"/>
          <w:szCs w:val="24"/>
        </w:rPr>
        <w:t>asteaedadega.</w:t>
      </w:r>
    </w:p>
    <w:p w:rsidR="006223DB" w:rsidRPr="00700B49" w:rsidRDefault="006223DB" w:rsidP="00744A14">
      <w:pPr>
        <w:pStyle w:val="Loendilik"/>
        <w:numPr>
          <w:ilvl w:val="0"/>
          <w:numId w:val="5"/>
        </w:numPr>
        <w:jc w:val="both"/>
        <w:rPr>
          <w:sz w:val="24"/>
          <w:szCs w:val="24"/>
        </w:rPr>
      </w:pPr>
      <w:r w:rsidRPr="00700B49">
        <w:rPr>
          <w:sz w:val="24"/>
          <w:szCs w:val="24"/>
        </w:rPr>
        <w:t>Lastevanemate rahulolu küsimustike redigeerimine ja veebipõhise vormi loomine.</w:t>
      </w:r>
    </w:p>
    <w:p w:rsidR="006223DB" w:rsidRPr="00700B49" w:rsidRDefault="006223DB" w:rsidP="00744A14">
      <w:pPr>
        <w:pStyle w:val="Loendilik"/>
        <w:numPr>
          <w:ilvl w:val="0"/>
          <w:numId w:val="5"/>
        </w:numPr>
        <w:jc w:val="both"/>
        <w:rPr>
          <w:sz w:val="24"/>
          <w:szCs w:val="24"/>
        </w:rPr>
      </w:pPr>
      <w:r w:rsidRPr="00700B49">
        <w:rPr>
          <w:sz w:val="24"/>
          <w:szCs w:val="24"/>
        </w:rPr>
        <w:t>Korraldada 2 kord</w:t>
      </w:r>
      <w:r w:rsidR="00E10C8F" w:rsidRPr="00700B49">
        <w:rPr>
          <w:sz w:val="24"/>
          <w:szCs w:val="24"/>
        </w:rPr>
        <w:t>a</w:t>
      </w:r>
      <w:r w:rsidRPr="00700B49">
        <w:rPr>
          <w:sz w:val="24"/>
          <w:szCs w:val="24"/>
        </w:rPr>
        <w:t xml:space="preserve"> aastas rühmakoosolekuid.</w:t>
      </w:r>
    </w:p>
    <w:p w:rsidR="006223DB" w:rsidRPr="00700B49" w:rsidRDefault="006223DB" w:rsidP="00744A14">
      <w:pPr>
        <w:pStyle w:val="Loendilik"/>
        <w:numPr>
          <w:ilvl w:val="0"/>
          <w:numId w:val="5"/>
        </w:numPr>
        <w:jc w:val="both"/>
        <w:rPr>
          <w:sz w:val="24"/>
          <w:szCs w:val="24"/>
        </w:rPr>
      </w:pPr>
      <w:r w:rsidRPr="00700B49">
        <w:rPr>
          <w:sz w:val="24"/>
          <w:szCs w:val="24"/>
        </w:rPr>
        <w:t>Täienda lasteaia kodukorda informatsioo</w:t>
      </w:r>
      <w:r w:rsidR="00A33E3E" w:rsidRPr="00700B49">
        <w:rPr>
          <w:sz w:val="24"/>
          <w:szCs w:val="24"/>
        </w:rPr>
        <w:t>ni kättesaadavuse osas erinevatest</w:t>
      </w:r>
      <w:r w:rsidRPr="00700B49">
        <w:rPr>
          <w:sz w:val="24"/>
          <w:szCs w:val="24"/>
        </w:rPr>
        <w:t xml:space="preserve"> olukordadest lähtuvalt.</w:t>
      </w:r>
    </w:p>
    <w:p w:rsidR="007F7066" w:rsidRDefault="007F7066" w:rsidP="00744A14">
      <w:pPr>
        <w:pStyle w:val="Loendilik"/>
        <w:numPr>
          <w:ilvl w:val="0"/>
          <w:numId w:val="5"/>
        </w:numPr>
        <w:jc w:val="both"/>
        <w:rPr>
          <w:sz w:val="24"/>
          <w:szCs w:val="24"/>
        </w:rPr>
      </w:pPr>
      <w:r w:rsidRPr="00700B49">
        <w:rPr>
          <w:sz w:val="24"/>
          <w:szCs w:val="24"/>
        </w:rPr>
        <w:t>Luua loengusari/vestlusring  „Lastevanemate Kool“</w:t>
      </w:r>
    </w:p>
    <w:p w:rsidR="00871587" w:rsidRPr="00700B49" w:rsidRDefault="00871587" w:rsidP="00744A14">
      <w:pPr>
        <w:pStyle w:val="Loendilik"/>
        <w:numPr>
          <w:ilvl w:val="0"/>
          <w:numId w:val="5"/>
        </w:numPr>
        <w:jc w:val="both"/>
        <w:rPr>
          <w:sz w:val="24"/>
          <w:szCs w:val="24"/>
        </w:rPr>
      </w:pPr>
      <w:r>
        <w:rPr>
          <w:sz w:val="24"/>
          <w:szCs w:val="24"/>
        </w:rPr>
        <w:t>Parendada koostööd piirkonna lasteaedadega parima töökogemuse jagamiseks.</w:t>
      </w:r>
    </w:p>
    <w:p w:rsidR="006223DB" w:rsidRPr="00700B49" w:rsidRDefault="006223DB" w:rsidP="00744A14">
      <w:pPr>
        <w:jc w:val="both"/>
        <w:rPr>
          <w:b/>
          <w:sz w:val="24"/>
          <w:szCs w:val="24"/>
        </w:rPr>
      </w:pPr>
      <w:r w:rsidRPr="00700B49">
        <w:rPr>
          <w:b/>
          <w:sz w:val="24"/>
          <w:szCs w:val="24"/>
        </w:rPr>
        <w:t>RESSURSSIDE JUHTIMINE</w:t>
      </w:r>
    </w:p>
    <w:p w:rsidR="006223DB" w:rsidRPr="00700B49" w:rsidRDefault="006223DB" w:rsidP="00744A14">
      <w:pPr>
        <w:pStyle w:val="Loendilik"/>
        <w:numPr>
          <w:ilvl w:val="0"/>
          <w:numId w:val="1"/>
        </w:numPr>
        <w:jc w:val="both"/>
        <w:rPr>
          <w:sz w:val="24"/>
          <w:szCs w:val="24"/>
        </w:rPr>
      </w:pPr>
      <w:r w:rsidRPr="00700B49">
        <w:rPr>
          <w:sz w:val="24"/>
          <w:szCs w:val="24"/>
        </w:rPr>
        <w:t>Eelarve koostamisel peetakse läbirääkimisi lasteaia personali, hoolekogu ja valla vastava ala sptsialistidega.</w:t>
      </w:r>
    </w:p>
    <w:p w:rsidR="006223DB" w:rsidRPr="00700B49" w:rsidRDefault="006223DB" w:rsidP="00744A14">
      <w:pPr>
        <w:pStyle w:val="Loendilik"/>
        <w:numPr>
          <w:ilvl w:val="0"/>
          <w:numId w:val="1"/>
        </w:numPr>
        <w:jc w:val="both"/>
        <w:rPr>
          <w:sz w:val="24"/>
          <w:szCs w:val="24"/>
        </w:rPr>
      </w:pPr>
      <w:r w:rsidRPr="00700B49">
        <w:rPr>
          <w:sz w:val="24"/>
          <w:szCs w:val="24"/>
        </w:rPr>
        <w:t>Eelarveliste ressursside juhtimisel on loodud seosed õppe- ja kasvatusprotsessiga, eelarve prioriteedid tulenevad lasteaia õppekavas ja arengukavas kavandatu ellu viimisest.</w:t>
      </w:r>
    </w:p>
    <w:p w:rsidR="006223DB" w:rsidRPr="00700B49" w:rsidRDefault="006223DB" w:rsidP="00744A14">
      <w:pPr>
        <w:pStyle w:val="Loendilik"/>
        <w:numPr>
          <w:ilvl w:val="0"/>
          <w:numId w:val="1"/>
        </w:numPr>
        <w:jc w:val="both"/>
        <w:rPr>
          <w:sz w:val="24"/>
          <w:szCs w:val="24"/>
        </w:rPr>
      </w:pPr>
      <w:r w:rsidRPr="00700B49">
        <w:rPr>
          <w:sz w:val="24"/>
          <w:szCs w:val="24"/>
        </w:rPr>
        <w:t>Koostöös lastevanematega oleme saanud lasteaia kööki kaasaegse mööbli, nõudepesimasina ja pliidi.</w:t>
      </w:r>
    </w:p>
    <w:p w:rsidR="006223DB" w:rsidRPr="00700B49" w:rsidRDefault="006223DB" w:rsidP="00744A14">
      <w:pPr>
        <w:pStyle w:val="Loendilik"/>
        <w:numPr>
          <w:ilvl w:val="0"/>
          <w:numId w:val="1"/>
        </w:numPr>
        <w:jc w:val="both"/>
        <w:rPr>
          <w:sz w:val="24"/>
          <w:szCs w:val="24"/>
        </w:rPr>
      </w:pPr>
      <w:r w:rsidRPr="00700B49">
        <w:rPr>
          <w:sz w:val="24"/>
          <w:szCs w:val="24"/>
        </w:rPr>
        <w:t>Lasteaia pedagoogidel on võimalus õppekasvatustöös kasutada sülearvutit ja projektorit.</w:t>
      </w:r>
    </w:p>
    <w:p w:rsidR="006223DB" w:rsidRPr="00700B49" w:rsidRDefault="006223DB" w:rsidP="00744A14">
      <w:pPr>
        <w:jc w:val="both"/>
        <w:rPr>
          <w:b/>
          <w:sz w:val="24"/>
          <w:szCs w:val="24"/>
        </w:rPr>
      </w:pPr>
      <w:r w:rsidRPr="00700B49">
        <w:rPr>
          <w:b/>
          <w:sz w:val="24"/>
          <w:szCs w:val="24"/>
        </w:rPr>
        <w:t>Parendustegevused</w:t>
      </w:r>
    </w:p>
    <w:p w:rsidR="006223DB" w:rsidRPr="00700B49" w:rsidRDefault="006223DB" w:rsidP="00744A14">
      <w:pPr>
        <w:pStyle w:val="Loendilik"/>
        <w:numPr>
          <w:ilvl w:val="0"/>
          <w:numId w:val="6"/>
        </w:numPr>
        <w:jc w:val="both"/>
        <w:rPr>
          <w:sz w:val="24"/>
          <w:szCs w:val="24"/>
        </w:rPr>
      </w:pPr>
      <w:r w:rsidRPr="00700B49">
        <w:rPr>
          <w:sz w:val="24"/>
          <w:szCs w:val="24"/>
        </w:rPr>
        <w:t>Soetada rühmadesse nõudepesumasinad, et säästa ressursse: õpetajate abide aega, vett ja pesuvahendeid.</w:t>
      </w:r>
    </w:p>
    <w:p w:rsidR="006223DB" w:rsidRPr="00700B49" w:rsidRDefault="006223DB" w:rsidP="00744A14">
      <w:pPr>
        <w:pStyle w:val="Loendilik"/>
        <w:numPr>
          <w:ilvl w:val="0"/>
          <w:numId w:val="6"/>
        </w:numPr>
        <w:jc w:val="both"/>
        <w:rPr>
          <w:sz w:val="24"/>
          <w:szCs w:val="24"/>
        </w:rPr>
      </w:pPr>
      <w:r w:rsidRPr="00700B49">
        <w:rPr>
          <w:sz w:val="24"/>
          <w:szCs w:val="24"/>
        </w:rPr>
        <w:t>Abihoone katuse vahetus ja pesuköögi remont.</w:t>
      </w:r>
    </w:p>
    <w:p w:rsidR="006223DB" w:rsidRPr="00700B49" w:rsidRDefault="006223DB" w:rsidP="00744A14">
      <w:pPr>
        <w:pStyle w:val="Loendilik"/>
        <w:numPr>
          <w:ilvl w:val="0"/>
          <w:numId w:val="6"/>
        </w:numPr>
        <w:jc w:val="both"/>
        <w:rPr>
          <w:sz w:val="24"/>
          <w:szCs w:val="24"/>
        </w:rPr>
      </w:pPr>
      <w:r w:rsidRPr="00700B49">
        <w:rPr>
          <w:sz w:val="24"/>
          <w:szCs w:val="24"/>
        </w:rPr>
        <w:t>Täiendada lasteaia mänguväljakut uute kaasaegsete mänguvahenditega.</w:t>
      </w:r>
    </w:p>
    <w:p w:rsidR="006223DB" w:rsidRPr="00700B49" w:rsidRDefault="006223DB" w:rsidP="00744A14">
      <w:pPr>
        <w:pStyle w:val="Loendilik"/>
        <w:numPr>
          <w:ilvl w:val="0"/>
          <w:numId w:val="6"/>
        </w:numPr>
        <w:jc w:val="both"/>
        <w:rPr>
          <w:sz w:val="24"/>
          <w:szCs w:val="24"/>
        </w:rPr>
      </w:pPr>
      <w:r w:rsidRPr="00700B49">
        <w:rPr>
          <w:sz w:val="24"/>
          <w:szCs w:val="24"/>
        </w:rPr>
        <w:t>Lasteaia õpi-, kasvu- ja töökeskkonna täiendamine.</w:t>
      </w:r>
    </w:p>
    <w:p w:rsidR="00B6113A" w:rsidRPr="00700B49" w:rsidRDefault="00B6113A" w:rsidP="00744A14">
      <w:pPr>
        <w:jc w:val="both"/>
        <w:rPr>
          <w:b/>
          <w:sz w:val="24"/>
          <w:szCs w:val="24"/>
          <w:u w:val="single"/>
        </w:rPr>
      </w:pPr>
    </w:p>
    <w:p w:rsidR="00AF4B5D" w:rsidRPr="00700B49" w:rsidRDefault="00AF4B5D" w:rsidP="00744A14">
      <w:pPr>
        <w:jc w:val="both"/>
        <w:rPr>
          <w:b/>
          <w:sz w:val="24"/>
          <w:szCs w:val="24"/>
          <w:u w:val="single"/>
        </w:rPr>
      </w:pPr>
    </w:p>
    <w:p w:rsidR="006223DB" w:rsidRPr="00700B49" w:rsidRDefault="006223DB" w:rsidP="00744A14">
      <w:pPr>
        <w:jc w:val="both"/>
        <w:rPr>
          <w:b/>
          <w:sz w:val="24"/>
          <w:szCs w:val="24"/>
          <w:u w:val="single"/>
        </w:rPr>
      </w:pPr>
      <w:r w:rsidRPr="00700B49">
        <w:rPr>
          <w:b/>
          <w:sz w:val="24"/>
          <w:szCs w:val="24"/>
          <w:u w:val="single"/>
        </w:rPr>
        <w:lastRenderedPageBreak/>
        <w:t>ARENDUSE VALDKONNAD JA PÕHISUUNAD</w:t>
      </w:r>
    </w:p>
    <w:p w:rsidR="006223DB" w:rsidRPr="00700B49" w:rsidRDefault="006223DB" w:rsidP="00744A14">
      <w:pPr>
        <w:pStyle w:val="Loendilik"/>
        <w:numPr>
          <w:ilvl w:val="0"/>
          <w:numId w:val="7"/>
        </w:numPr>
        <w:jc w:val="both"/>
        <w:rPr>
          <w:sz w:val="24"/>
          <w:szCs w:val="24"/>
        </w:rPr>
      </w:pPr>
      <w:r w:rsidRPr="00700B49">
        <w:rPr>
          <w:sz w:val="24"/>
          <w:szCs w:val="24"/>
        </w:rPr>
        <w:t>Eestvedamine ja juhtimine</w:t>
      </w:r>
    </w:p>
    <w:p w:rsidR="006223DB" w:rsidRPr="00700B49" w:rsidRDefault="00AF4B5D" w:rsidP="00744A14">
      <w:pPr>
        <w:ind w:left="360"/>
        <w:jc w:val="both"/>
        <w:rPr>
          <w:sz w:val="24"/>
          <w:szCs w:val="24"/>
        </w:rPr>
      </w:pPr>
      <w:r w:rsidRPr="00700B49">
        <w:rPr>
          <w:sz w:val="24"/>
          <w:szCs w:val="24"/>
        </w:rPr>
        <w:t xml:space="preserve">     </w:t>
      </w:r>
      <w:r w:rsidR="006223DB" w:rsidRPr="00700B49">
        <w:rPr>
          <w:sz w:val="24"/>
          <w:szCs w:val="24"/>
        </w:rPr>
        <w:t xml:space="preserve">  Rakendatud sisehindamissüsteem toetab lasteaia arengut.</w:t>
      </w:r>
    </w:p>
    <w:p w:rsidR="006223DB" w:rsidRPr="00700B49" w:rsidRDefault="006223DB" w:rsidP="00744A14">
      <w:pPr>
        <w:pStyle w:val="Loendilik"/>
        <w:numPr>
          <w:ilvl w:val="0"/>
          <w:numId w:val="7"/>
        </w:numPr>
        <w:jc w:val="both"/>
        <w:rPr>
          <w:sz w:val="24"/>
          <w:szCs w:val="24"/>
        </w:rPr>
      </w:pPr>
      <w:r w:rsidRPr="00700B49">
        <w:rPr>
          <w:sz w:val="24"/>
          <w:szCs w:val="24"/>
        </w:rPr>
        <w:t>Personali juhtimine</w:t>
      </w:r>
    </w:p>
    <w:p w:rsidR="006223DB" w:rsidRPr="00700B49" w:rsidRDefault="006223DB" w:rsidP="00744A14">
      <w:pPr>
        <w:ind w:left="720"/>
        <w:jc w:val="both"/>
        <w:rPr>
          <w:sz w:val="24"/>
          <w:szCs w:val="24"/>
        </w:rPr>
      </w:pPr>
      <w:r w:rsidRPr="00700B49">
        <w:rPr>
          <w:sz w:val="24"/>
          <w:szCs w:val="24"/>
        </w:rPr>
        <w:t>Personal on tasakaalustatult koolitatud, motiveeritud ja ühise meeskonnana tegutsev.</w:t>
      </w:r>
    </w:p>
    <w:p w:rsidR="006223DB" w:rsidRPr="00700B49" w:rsidRDefault="006223DB" w:rsidP="00744A14">
      <w:pPr>
        <w:pStyle w:val="Loendilik"/>
        <w:numPr>
          <w:ilvl w:val="0"/>
          <w:numId w:val="7"/>
        </w:numPr>
        <w:jc w:val="both"/>
        <w:rPr>
          <w:sz w:val="24"/>
          <w:szCs w:val="24"/>
        </w:rPr>
      </w:pPr>
      <w:r w:rsidRPr="00700B49">
        <w:rPr>
          <w:sz w:val="24"/>
          <w:szCs w:val="24"/>
        </w:rPr>
        <w:t>Õppe- ja kasvatusprotsess</w:t>
      </w:r>
    </w:p>
    <w:p w:rsidR="006223DB" w:rsidRPr="00700B49" w:rsidRDefault="006223DB" w:rsidP="00744A14">
      <w:pPr>
        <w:pStyle w:val="Loendilik"/>
        <w:jc w:val="both"/>
        <w:rPr>
          <w:sz w:val="24"/>
          <w:szCs w:val="24"/>
        </w:rPr>
      </w:pPr>
    </w:p>
    <w:p w:rsidR="006223DB" w:rsidRPr="00700B49" w:rsidRDefault="006223DB" w:rsidP="00744A14">
      <w:pPr>
        <w:pStyle w:val="Loendilik"/>
        <w:jc w:val="both"/>
        <w:rPr>
          <w:sz w:val="24"/>
          <w:szCs w:val="24"/>
        </w:rPr>
      </w:pPr>
      <w:r w:rsidRPr="00700B49">
        <w:rPr>
          <w:sz w:val="24"/>
          <w:szCs w:val="24"/>
        </w:rPr>
        <w:t>Rakendatud õppe- ja kasvatustöö on lapsest lähtuv.</w:t>
      </w:r>
    </w:p>
    <w:p w:rsidR="006223DB" w:rsidRPr="00700B49" w:rsidRDefault="006223DB" w:rsidP="00744A14">
      <w:pPr>
        <w:pStyle w:val="Loendilik"/>
        <w:jc w:val="both"/>
        <w:rPr>
          <w:sz w:val="24"/>
          <w:szCs w:val="24"/>
        </w:rPr>
      </w:pPr>
    </w:p>
    <w:p w:rsidR="006223DB" w:rsidRPr="00700B49" w:rsidRDefault="006223DB" w:rsidP="00744A14">
      <w:pPr>
        <w:pStyle w:val="Loendilik"/>
        <w:numPr>
          <w:ilvl w:val="0"/>
          <w:numId w:val="7"/>
        </w:numPr>
        <w:jc w:val="both"/>
        <w:rPr>
          <w:sz w:val="24"/>
          <w:szCs w:val="24"/>
        </w:rPr>
      </w:pPr>
      <w:r w:rsidRPr="00700B49">
        <w:rPr>
          <w:sz w:val="24"/>
          <w:szCs w:val="24"/>
        </w:rPr>
        <w:t>Koostöö huvigruppidega</w:t>
      </w:r>
    </w:p>
    <w:p w:rsidR="006223DB" w:rsidRPr="00700B49" w:rsidRDefault="006223DB" w:rsidP="00744A14">
      <w:pPr>
        <w:ind w:left="720"/>
        <w:jc w:val="both"/>
        <w:rPr>
          <w:sz w:val="24"/>
          <w:szCs w:val="24"/>
        </w:rPr>
      </w:pPr>
      <w:r w:rsidRPr="00700B49">
        <w:rPr>
          <w:sz w:val="24"/>
          <w:szCs w:val="24"/>
        </w:rPr>
        <w:t>Huvigrupid on kaasatud lasteaia õppe- ja kasvatustegevustesse ning osalevad aktiivselt parendustegevuses.</w:t>
      </w:r>
    </w:p>
    <w:p w:rsidR="006223DB" w:rsidRPr="00700B49" w:rsidRDefault="006223DB" w:rsidP="00744A14">
      <w:pPr>
        <w:pStyle w:val="Loendilik"/>
        <w:numPr>
          <w:ilvl w:val="0"/>
          <w:numId w:val="7"/>
        </w:numPr>
        <w:jc w:val="both"/>
        <w:rPr>
          <w:sz w:val="24"/>
          <w:szCs w:val="24"/>
        </w:rPr>
      </w:pPr>
      <w:r w:rsidRPr="00700B49">
        <w:rPr>
          <w:sz w:val="24"/>
          <w:szCs w:val="24"/>
        </w:rPr>
        <w:t>Ressursside juhtimine</w:t>
      </w:r>
    </w:p>
    <w:p w:rsidR="00AF4B5D" w:rsidRPr="00700B49" w:rsidRDefault="006223DB" w:rsidP="00744A14">
      <w:pPr>
        <w:ind w:left="720"/>
        <w:jc w:val="both"/>
        <w:rPr>
          <w:sz w:val="24"/>
          <w:szCs w:val="24"/>
        </w:rPr>
      </w:pPr>
      <w:r w:rsidRPr="00700B49">
        <w:rPr>
          <w:sz w:val="24"/>
          <w:szCs w:val="24"/>
        </w:rPr>
        <w:t>Kaasaegne, turvaline ja arendav õpi- ja töökeskkond</w:t>
      </w:r>
    </w:p>
    <w:p w:rsidR="00AF4B5D" w:rsidRPr="00700B49" w:rsidRDefault="00AF4B5D" w:rsidP="00744A14">
      <w:pPr>
        <w:jc w:val="both"/>
        <w:rPr>
          <w:b/>
          <w:sz w:val="24"/>
          <w:szCs w:val="24"/>
          <w:u w:val="single"/>
        </w:rPr>
      </w:pPr>
    </w:p>
    <w:p w:rsidR="00AF4B5D" w:rsidRPr="00700B49" w:rsidRDefault="00AF4B5D" w:rsidP="002B2A78">
      <w:pPr>
        <w:jc w:val="center"/>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744A14">
      <w:pPr>
        <w:jc w:val="both"/>
        <w:rPr>
          <w:b/>
          <w:sz w:val="24"/>
          <w:szCs w:val="24"/>
          <w:u w:val="single"/>
        </w:rPr>
      </w:pPr>
    </w:p>
    <w:p w:rsidR="00AF4B5D" w:rsidRPr="00700B49" w:rsidRDefault="00AF4B5D" w:rsidP="00E65864">
      <w:pPr>
        <w:rPr>
          <w:b/>
          <w:sz w:val="24"/>
          <w:szCs w:val="24"/>
          <w:u w:val="single"/>
        </w:rPr>
      </w:pPr>
    </w:p>
    <w:p w:rsidR="006223DB" w:rsidRPr="00700B49" w:rsidRDefault="006223DB" w:rsidP="00E65864">
      <w:pPr>
        <w:rPr>
          <w:sz w:val="24"/>
          <w:szCs w:val="24"/>
        </w:rPr>
      </w:pPr>
      <w:r w:rsidRPr="00700B49">
        <w:rPr>
          <w:b/>
          <w:sz w:val="24"/>
          <w:szCs w:val="24"/>
          <w:u w:val="single"/>
        </w:rPr>
        <w:t>ARENGUKAVA EESMÄRGID JA TEGEVUSKAVA AASTATEKS 2016-2020</w:t>
      </w:r>
    </w:p>
    <w:p w:rsidR="006223DB" w:rsidRPr="00700B49" w:rsidRDefault="006223DB" w:rsidP="00E65864">
      <w:pPr>
        <w:rPr>
          <w:b/>
          <w:sz w:val="24"/>
          <w:szCs w:val="24"/>
        </w:rPr>
      </w:pPr>
      <w:r w:rsidRPr="00700B49">
        <w:rPr>
          <w:b/>
          <w:sz w:val="24"/>
          <w:szCs w:val="24"/>
        </w:rPr>
        <w:t>Eestvedamine ja juhtimine</w:t>
      </w:r>
    </w:p>
    <w:p w:rsidR="006223DB" w:rsidRPr="00700B49" w:rsidRDefault="006223DB" w:rsidP="006223DB">
      <w:pPr>
        <w:pStyle w:val="Loendilik"/>
        <w:numPr>
          <w:ilvl w:val="0"/>
          <w:numId w:val="8"/>
        </w:numPr>
        <w:rPr>
          <w:sz w:val="24"/>
          <w:szCs w:val="24"/>
        </w:rPr>
      </w:pPr>
      <w:r w:rsidRPr="00700B49">
        <w:rPr>
          <w:sz w:val="24"/>
          <w:szCs w:val="24"/>
        </w:rPr>
        <w:t>Lasteaia</w:t>
      </w:r>
      <w:r w:rsidR="007F7066" w:rsidRPr="00700B49">
        <w:rPr>
          <w:sz w:val="24"/>
          <w:szCs w:val="24"/>
        </w:rPr>
        <w:t xml:space="preserve"> sisehi</w:t>
      </w:r>
      <w:r w:rsidRPr="00700B49">
        <w:rPr>
          <w:sz w:val="24"/>
          <w:szCs w:val="24"/>
        </w:rPr>
        <w:t>ndamissüsteemi arendustöö on kavandatud.</w:t>
      </w:r>
    </w:p>
    <w:p w:rsidR="006223DB" w:rsidRPr="00700B49" w:rsidRDefault="006223DB" w:rsidP="006223DB">
      <w:pPr>
        <w:pStyle w:val="Loendilik"/>
        <w:numPr>
          <w:ilvl w:val="0"/>
          <w:numId w:val="8"/>
        </w:numPr>
        <w:rPr>
          <w:sz w:val="24"/>
          <w:szCs w:val="24"/>
        </w:rPr>
      </w:pPr>
      <w:r w:rsidRPr="00700B49">
        <w:rPr>
          <w:sz w:val="24"/>
          <w:szCs w:val="24"/>
        </w:rPr>
        <w:t>Asjaajamise kord toetab lasteaia eesmärkide elluviimist.</w:t>
      </w:r>
    </w:p>
    <w:p w:rsidR="00E27B49" w:rsidRPr="00700B49" w:rsidRDefault="00E27B49" w:rsidP="00E27B49">
      <w:pPr>
        <w:pStyle w:val="Loendilik"/>
        <w:numPr>
          <w:ilvl w:val="0"/>
          <w:numId w:val="8"/>
        </w:numPr>
        <w:autoSpaceDE w:val="0"/>
        <w:autoSpaceDN w:val="0"/>
        <w:adjustRightInd w:val="0"/>
        <w:spacing w:after="0" w:line="240" w:lineRule="auto"/>
        <w:rPr>
          <w:rFonts w:cs="Times New Roman"/>
          <w:sz w:val="24"/>
          <w:szCs w:val="24"/>
        </w:rPr>
      </w:pPr>
      <w:r w:rsidRPr="00700B49">
        <w:rPr>
          <w:rFonts w:cs="Times New Roman"/>
          <w:sz w:val="24"/>
          <w:szCs w:val="24"/>
        </w:rPr>
        <w:t>Lasteaia direktor on kaasanud personali otsustusprotsessidesse nii arengukava koostamisel,</w:t>
      </w:r>
      <w:r w:rsidR="007F7066" w:rsidRPr="00700B49">
        <w:rPr>
          <w:rFonts w:cs="Times New Roman"/>
          <w:sz w:val="24"/>
          <w:szCs w:val="24"/>
        </w:rPr>
        <w:t xml:space="preserve"> </w:t>
      </w:r>
      <w:r w:rsidRPr="00700B49">
        <w:rPr>
          <w:rFonts w:cs="Times New Roman"/>
          <w:sz w:val="24"/>
          <w:szCs w:val="24"/>
        </w:rPr>
        <w:t xml:space="preserve">missiooni, visiooni, põhiväärtuste sõnastamisel </w:t>
      </w:r>
    </w:p>
    <w:p w:rsidR="00E27B49" w:rsidRPr="00700B49" w:rsidRDefault="00E27B49" w:rsidP="00E27B49">
      <w:pPr>
        <w:pStyle w:val="Loendilik"/>
        <w:autoSpaceDE w:val="0"/>
        <w:autoSpaceDN w:val="0"/>
        <w:adjustRightInd w:val="0"/>
        <w:spacing w:after="0" w:line="240" w:lineRule="auto"/>
        <w:ind w:left="1770"/>
        <w:rPr>
          <w:rFonts w:cs="Times New Roman"/>
          <w:sz w:val="24"/>
          <w:szCs w:val="24"/>
        </w:rPr>
      </w:pPr>
      <w:r w:rsidRPr="00700B49">
        <w:rPr>
          <w:rFonts w:cs="Times New Roman"/>
          <w:sz w:val="24"/>
          <w:szCs w:val="24"/>
        </w:rPr>
        <w:t>kui ka rakendamisel.</w:t>
      </w:r>
    </w:p>
    <w:p w:rsidR="00E27B49" w:rsidRPr="00700B49" w:rsidRDefault="00E27B49" w:rsidP="00E27B49">
      <w:pPr>
        <w:pStyle w:val="Loendilik"/>
        <w:autoSpaceDE w:val="0"/>
        <w:autoSpaceDN w:val="0"/>
        <w:adjustRightInd w:val="0"/>
        <w:spacing w:after="0" w:line="240" w:lineRule="auto"/>
        <w:ind w:left="1770"/>
        <w:rPr>
          <w:rFonts w:cs="Times New Roman"/>
          <w:sz w:val="24"/>
          <w:szCs w:val="24"/>
        </w:rPr>
      </w:pPr>
    </w:p>
    <w:tbl>
      <w:tblPr>
        <w:tblStyle w:val="Kontuurtabel"/>
        <w:tblW w:w="0" w:type="auto"/>
        <w:tblLook w:val="04A0" w:firstRow="1" w:lastRow="0" w:firstColumn="1" w:lastColumn="0" w:noHBand="0" w:noVBand="1"/>
      </w:tblPr>
      <w:tblGrid>
        <w:gridCol w:w="3085"/>
        <w:gridCol w:w="709"/>
        <w:gridCol w:w="709"/>
        <w:gridCol w:w="708"/>
        <w:gridCol w:w="851"/>
        <w:gridCol w:w="709"/>
        <w:gridCol w:w="1984"/>
      </w:tblGrid>
      <w:tr w:rsidR="00C62201" w:rsidRPr="00700B49" w:rsidTr="002B2A78">
        <w:tc>
          <w:tcPr>
            <w:tcW w:w="3085"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Tegevus</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2016</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2017</w:t>
            </w:r>
          </w:p>
        </w:tc>
        <w:tc>
          <w:tcPr>
            <w:tcW w:w="708"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2018</w:t>
            </w:r>
          </w:p>
        </w:tc>
        <w:tc>
          <w:tcPr>
            <w:tcW w:w="851"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2019</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2020</w:t>
            </w:r>
          </w:p>
        </w:tc>
        <w:tc>
          <w:tcPr>
            <w:tcW w:w="1984"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Vastutaja</w:t>
            </w:r>
          </w:p>
        </w:tc>
      </w:tr>
      <w:tr w:rsidR="00C62201" w:rsidRPr="00700B49" w:rsidTr="002B2A78">
        <w:tc>
          <w:tcPr>
            <w:tcW w:w="3085"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Arengukava analüüsimine ja uue koostamine</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8"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1984"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r>
      <w:tr w:rsidR="00C62201" w:rsidRPr="00700B49" w:rsidTr="002B2A78">
        <w:tc>
          <w:tcPr>
            <w:tcW w:w="3085"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Sisehindamissüsteemi edasi arendamine:</w:t>
            </w:r>
          </w:p>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 vajalike tulemusnäitajate analüüsimine ja ühtlustamine</w:t>
            </w:r>
          </w:p>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 tulem</w:t>
            </w:r>
            <w:r w:rsidR="007F7066" w:rsidRPr="00700B49">
              <w:rPr>
                <w:rFonts w:eastAsia="Times New Roman" w:cs="Times New Roman"/>
                <w:sz w:val="24"/>
                <w:szCs w:val="24"/>
                <w:lang w:eastAsia="et-EE"/>
              </w:rPr>
              <w:t xml:space="preserve">uste redigeerimine ja reaalsete </w:t>
            </w:r>
            <w:r w:rsidRPr="00700B49">
              <w:rPr>
                <w:rFonts w:eastAsia="Times New Roman" w:cs="Times New Roman"/>
                <w:sz w:val="24"/>
                <w:szCs w:val="24"/>
                <w:lang w:eastAsia="et-EE"/>
              </w:rPr>
              <w:t>hindamistegevustega vastavusse viimine</w:t>
            </w:r>
          </w:p>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p>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8"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851"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1984"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r>
      <w:tr w:rsidR="00C62201" w:rsidRPr="00700B49" w:rsidTr="002B2A78">
        <w:tc>
          <w:tcPr>
            <w:tcW w:w="3085"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Asjaajamise korra uuendamine ja rakendamine</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x</w:t>
            </w:r>
          </w:p>
        </w:tc>
        <w:tc>
          <w:tcPr>
            <w:tcW w:w="708"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851"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709" w:type="dxa"/>
          </w:tcPr>
          <w:p w:rsidR="00C62201" w:rsidRPr="00700B49" w:rsidRDefault="00C62201" w:rsidP="00C62201">
            <w:pPr>
              <w:spacing w:before="100" w:beforeAutospacing="1" w:after="100" w:afterAutospacing="1"/>
              <w:rPr>
                <w:rFonts w:eastAsia="Times New Roman" w:cs="Times New Roman"/>
                <w:sz w:val="24"/>
                <w:szCs w:val="24"/>
                <w:lang w:eastAsia="et-EE"/>
              </w:rPr>
            </w:pPr>
          </w:p>
        </w:tc>
        <w:tc>
          <w:tcPr>
            <w:tcW w:w="1984" w:type="dxa"/>
          </w:tcPr>
          <w:p w:rsidR="00C62201" w:rsidRPr="00700B49" w:rsidRDefault="00C62201" w:rsidP="00C62201">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r>
    </w:tbl>
    <w:p w:rsidR="00E65864" w:rsidRPr="00700B49" w:rsidRDefault="00E65864"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AF4B5D" w:rsidRPr="00700B49" w:rsidRDefault="00AF4B5D" w:rsidP="00C67B89">
      <w:pPr>
        <w:rPr>
          <w:b/>
          <w:sz w:val="24"/>
          <w:szCs w:val="24"/>
        </w:rPr>
      </w:pPr>
    </w:p>
    <w:p w:rsidR="00E65864" w:rsidRPr="00700B49" w:rsidRDefault="00E65864" w:rsidP="00C67B89">
      <w:pPr>
        <w:rPr>
          <w:b/>
          <w:sz w:val="24"/>
          <w:szCs w:val="24"/>
        </w:rPr>
      </w:pPr>
      <w:r w:rsidRPr="00700B49">
        <w:rPr>
          <w:b/>
          <w:sz w:val="24"/>
          <w:szCs w:val="24"/>
        </w:rPr>
        <w:t>Personali juhtimine</w:t>
      </w:r>
    </w:p>
    <w:p w:rsidR="006223DB" w:rsidRPr="00700B49" w:rsidRDefault="006223DB" w:rsidP="006223DB">
      <w:pPr>
        <w:pStyle w:val="Loendilik"/>
        <w:numPr>
          <w:ilvl w:val="0"/>
          <w:numId w:val="9"/>
        </w:numPr>
        <w:rPr>
          <w:sz w:val="24"/>
          <w:szCs w:val="24"/>
        </w:rPr>
      </w:pPr>
      <w:r w:rsidRPr="00700B49">
        <w:rPr>
          <w:sz w:val="24"/>
          <w:szCs w:val="24"/>
        </w:rPr>
        <w:t>Personal on motiveeritud ja koolitusplaani koostamisel arvestatakse lasteaia strateegilisi kui ka personali huve ja vajadusi.</w:t>
      </w:r>
    </w:p>
    <w:p w:rsidR="006223DB" w:rsidRPr="00700B49" w:rsidRDefault="006223DB" w:rsidP="006223DB">
      <w:pPr>
        <w:pStyle w:val="Loendilik"/>
        <w:numPr>
          <w:ilvl w:val="0"/>
          <w:numId w:val="9"/>
        </w:numPr>
        <w:rPr>
          <w:sz w:val="24"/>
          <w:szCs w:val="24"/>
        </w:rPr>
      </w:pPr>
      <w:r w:rsidRPr="00700B49">
        <w:rPr>
          <w:sz w:val="24"/>
          <w:szCs w:val="24"/>
        </w:rPr>
        <w:t>Pedagoogid viivad läbi sisekoolitusi õpetajate abidele ja teistele asjast huvitatutele.</w:t>
      </w:r>
    </w:p>
    <w:p w:rsidR="006223DB" w:rsidRPr="00700B49" w:rsidRDefault="006223DB" w:rsidP="006223DB">
      <w:pPr>
        <w:pStyle w:val="Loendilik"/>
        <w:numPr>
          <w:ilvl w:val="0"/>
          <w:numId w:val="9"/>
        </w:numPr>
        <w:rPr>
          <w:sz w:val="24"/>
          <w:szCs w:val="24"/>
        </w:rPr>
      </w:pPr>
      <w:r w:rsidRPr="00700B49">
        <w:rPr>
          <w:sz w:val="24"/>
          <w:szCs w:val="24"/>
        </w:rPr>
        <w:t>Personali infoteh</w:t>
      </w:r>
      <w:r w:rsidR="00E27B49" w:rsidRPr="00700B49">
        <w:rPr>
          <w:sz w:val="24"/>
          <w:szCs w:val="24"/>
        </w:rPr>
        <w:t>noloogilised oskused on parenda</w:t>
      </w:r>
      <w:r w:rsidRPr="00700B49">
        <w:rPr>
          <w:sz w:val="24"/>
          <w:szCs w:val="24"/>
        </w:rPr>
        <w:t>tud ja need rakenduvad igapäevatöös.</w:t>
      </w:r>
    </w:p>
    <w:p w:rsidR="00EB3FDB" w:rsidRPr="00700B49" w:rsidRDefault="00EB3FDB" w:rsidP="00E27B49">
      <w:pPr>
        <w:autoSpaceDE w:val="0"/>
        <w:autoSpaceDN w:val="0"/>
        <w:adjustRightInd w:val="0"/>
        <w:spacing w:after="0" w:line="240" w:lineRule="auto"/>
        <w:ind w:left="1416"/>
        <w:rPr>
          <w:rFonts w:cs="Times New Roman"/>
          <w:sz w:val="24"/>
          <w:szCs w:val="24"/>
        </w:rPr>
      </w:pPr>
    </w:p>
    <w:tbl>
      <w:tblPr>
        <w:tblStyle w:val="Kontuurtabel"/>
        <w:tblW w:w="0" w:type="auto"/>
        <w:tblLook w:val="04A0" w:firstRow="1" w:lastRow="0" w:firstColumn="1" w:lastColumn="0" w:noHBand="0" w:noVBand="1"/>
      </w:tblPr>
      <w:tblGrid>
        <w:gridCol w:w="3085"/>
        <w:gridCol w:w="709"/>
        <w:gridCol w:w="709"/>
        <w:gridCol w:w="708"/>
        <w:gridCol w:w="851"/>
        <w:gridCol w:w="709"/>
        <w:gridCol w:w="2126"/>
      </w:tblGrid>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Tegevus</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2016</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2017</w:t>
            </w:r>
          </w:p>
        </w:tc>
        <w:tc>
          <w:tcPr>
            <w:tcW w:w="708"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2018</w:t>
            </w:r>
          </w:p>
        </w:tc>
        <w:tc>
          <w:tcPr>
            <w:tcW w:w="851"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2019</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2020</w:t>
            </w:r>
          </w:p>
        </w:tc>
        <w:tc>
          <w:tcPr>
            <w:tcW w:w="2126"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Vastutaja</w:t>
            </w:r>
          </w:p>
        </w:tc>
      </w:tr>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Personali koolituskavade hindamine, uute koolituskavade koostamine ja elluviimine</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8"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851"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2126"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direktor</w:t>
            </w:r>
          </w:p>
        </w:tc>
      </w:tr>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Personali arendamine sisekoolituste kaudu:</w:t>
            </w:r>
          </w:p>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väärtuskasvatus</w:t>
            </w:r>
          </w:p>
        </w:tc>
        <w:tc>
          <w:tcPr>
            <w:tcW w:w="709" w:type="dxa"/>
          </w:tcPr>
          <w:p w:rsidR="007E6954" w:rsidRPr="00700B49" w:rsidRDefault="007E6954" w:rsidP="00E27B49">
            <w:pPr>
              <w:autoSpaceDE w:val="0"/>
              <w:autoSpaceDN w:val="0"/>
              <w:adjustRightInd w:val="0"/>
              <w:rPr>
                <w:rFonts w:cs="Times New Roman"/>
                <w:sz w:val="24"/>
                <w:szCs w:val="24"/>
              </w:rPr>
            </w:pPr>
          </w:p>
          <w:p w:rsidR="007E6954" w:rsidRPr="00700B49" w:rsidRDefault="007E6954" w:rsidP="00E27B49">
            <w:pPr>
              <w:autoSpaceDE w:val="0"/>
              <w:autoSpaceDN w:val="0"/>
              <w:adjustRightInd w:val="0"/>
              <w:rPr>
                <w:rFonts w:cs="Times New Roman"/>
                <w:sz w:val="24"/>
                <w:szCs w:val="24"/>
              </w:rPr>
            </w:pPr>
          </w:p>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p>
        </w:tc>
        <w:tc>
          <w:tcPr>
            <w:tcW w:w="708" w:type="dxa"/>
          </w:tcPr>
          <w:p w:rsidR="007E6954" w:rsidRPr="00700B49" w:rsidRDefault="007E6954" w:rsidP="00E27B49">
            <w:pPr>
              <w:autoSpaceDE w:val="0"/>
              <w:autoSpaceDN w:val="0"/>
              <w:adjustRightInd w:val="0"/>
              <w:rPr>
                <w:rFonts w:cs="Times New Roman"/>
                <w:sz w:val="24"/>
                <w:szCs w:val="24"/>
              </w:rPr>
            </w:pPr>
          </w:p>
        </w:tc>
        <w:tc>
          <w:tcPr>
            <w:tcW w:w="851" w:type="dxa"/>
          </w:tcPr>
          <w:p w:rsidR="007E6954" w:rsidRPr="00700B49" w:rsidRDefault="007E6954" w:rsidP="00E27B49">
            <w:pPr>
              <w:autoSpaceDE w:val="0"/>
              <w:autoSpaceDN w:val="0"/>
              <w:adjustRightInd w:val="0"/>
              <w:rPr>
                <w:rFonts w:cs="Times New Roman"/>
                <w:sz w:val="24"/>
                <w:szCs w:val="24"/>
              </w:rPr>
            </w:pPr>
          </w:p>
        </w:tc>
        <w:tc>
          <w:tcPr>
            <w:tcW w:w="709" w:type="dxa"/>
          </w:tcPr>
          <w:p w:rsidR="007E6954" w:rsidRPr="00700B49" w:rsidRDefault="007E6954" w:rsidP="00E27B49">
            <w:pPr>
              <w:autoSpaceDE w:val="0"/>
              <w:autoSpaceDN w:val="0"/>
              <w:adjustRightInd w:val="0"/>
              <w:rPr>
                <w:rFonts w:cs="Times New Roman"/>
                <w:sz w:val="24"/>
                <w:szCs w:val="24"/>
              </w:rPr>
            </w:pPr>
          </w:p>
        </w:tc>
        <w:tc>
          <w:tcPr>
            <w:tcW w:w="2126"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direktor</w:t>
            </w:r>
          </w:p>
        </w:tc>
      </w:tr>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õuesõpe</w:t>
            </w:r>
          </w:p>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integreeritud tegevused</w:t>
            </w:r>
          </w:p>
        </w:tc>
        <w:tc>
          <w:tcPr>
            <w:tcW w:w="709" w:type="dxa"/>
          </w:tcPr>
          <w:p w:rsidR="007E6954" w:rsidRPr="00700B49" w:rsidRDefault="007E6954" w:rsidP="00E27B49">
            <w:pPr>
              <w:autoSpaceDE w:val="0"/>
              <w:autoSpaceDN w:val="0"/>
              <w:adjustRightInd w:val="0"/>
              <w:rPr>
                <w:rFonts w:cs="Times New Roman"/>
                <w:sz w:val="24"/>
                <w:szCs w:val="24"/>
              </w:rPr>
            </w:pP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8" w:type="dxa"/>
          </w:tcPr>
          <w:p w:rsidR="007E6954" w:rsidRPr="00700B49" w:rsidRDefault="007E6954" w:rsidP="00E27B49">
            <w:pPr>
              <w:autoSpaceDE w:val="0"/>
              <w:autoSpaceDN w:val="0"/>
              <w:adjustRightInd w:val="0"/>
              <w:rPr>
                <w:rFonts w:cs="Times New Roman"/>
                <w:sz w:val="24"/>
                <w:szCs w:val="24"/>
              </w:rPr>
            </w:pPr>
          </w:p>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851" w:type="dxa"/>
          </w:tcPr>
          <w:p w:rsidR="007E6954" w:rsidRPr="00700B49" w:rsidRDefault="007E6954" w:rsidP="00E27B49">
            <w:pPr>
              <w:autoSpaceDE w:val="0"/>
              <w:autoSpaceDN w:val="0"/>
              <w:adjustRightInd w:val="0"/>
              <w:rPr>
                <w:rFonts w:cs="Times New Roman"/>
                <w:sz w:val="24"/>
                <w:szCs w:val="24"/>
              </w:rPr>
            </w:pPr>
          </w:p>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2126" w:type="dxa"/>
          </w:tcPr>
          <w:p w:rsidR="007E6954" w:rsidRPr="00700B49" w:rsidRDefault="007E6954" w:rsidP="00E27B49">
            <w:pPr>
              <w:autoSpaceDE w:val="0"/>
              <w:autoSpaceDN w:val="0"/>
              <w:adjustRightInd w:val="0"/>
              <w:rPr>
                <w:rFonts w:cs="Times New Roman"/>
                <w:sz w:val="24"/>
                <w:szCs w:val="24"/>
              </w:rPr>
            </w:pPr>
          </w:p>
        </w:tc>
      </w:tr>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Personali tunnustamine sisekoolituste eest õpetajate abidele.</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8"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851"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2126"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direktor</w:t>
            </w:r>
          </w:p>
        </w:tc>
      </w:tr>
      <w:tr w:rsidR="007E6954" w:rsidRPr="00700B49" w:rsidTr="002B2A78">
        <w:tc>
          <w:tcPr>
            <w:tcW w:w="3085"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Infotehnoloogiliste teadmiste rakendamine igapäevatöös</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8"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851"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709"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x</w:t>
            </w:r>
          </w:p>
        </w:tc>
        <w:tc>
          <w:tcPr>
            <w:tcW w:w="2126" w:type="dxa"/>
          </w:tcPr>
          <w:p w:rsidR="007E6954" w:rsidRPr="00700B49" w:rsidRDefault="007E6954" w:rsidP="00E27B49">
            <w:pPr>
              <w:autoSpaceDE w:val="0"/>
              <w:autoSpaceDN w:val="0"/>
              <w:adjustRightInd w:val="0"/>
              <w:rPr>
                <w:rFonts w:cs="Times New Roman"/>
                <w:sz w:val="24"/>
                <w:szCs w:val="24"/>
              </w:rPr>
            </w:pPr>
            <w:r w:rsidRPr="00700B49">
              <w:rPr>
                <w:rFonts w:cs="Times New Roman"/>
                <w:sz w:val="24"/>
                <w:szCs w:val="24"/>
              </w:rPr>
              <w:t>direktor</w:t>
            </w:r>
          </w:p>
        </w:tc>
      </w:tr>
    </w:tbl>
    <w:p w:rsidR="00E27B49" w:rsidRPr="00700B49" w:rsidRDefault="00E27B49" w:rsidP="00E27B49">
      <w:pPr>
        <w:autoSpaceDE w:val="0"/>
        <w:autoSpaceDN w:val="0"/>
        <w:adjustRightInd w:val="0"/>
        <w:spacing w:after="0" w:line="240" w:lineRule="auto"/>
        <w:rPr>
          <w:rFonts w:cs="Times New Roman"/>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AF4B5D" w:rsidRPr="00700B49" w:rsidRDefault="00AF4B5D" w:rsidP="00E65864">
      <w:pPr>
        <w:rPr>
          <w:b/>
          <w:sz w:val="24"/>
          <w:szCs w:val="24"/>
        </w:rPr>
      </w:pPr>
    </w:p>
    <w:p w:rsidR="006223DB" w:rsidRPr="00700B49" w:rsidRDefault="006223DB" w:rsidP="00E65864">
      <w:pPr>
        <w:rPr>
          <w:b/>
          <w:sz w:val="24"/>
          <w:szCs w:val="24"/>
        </w:rPr>
      </w:pPr>
      <w:r w:rsidRPr="00700B49">
        <w:rPr>
          <w:b/>
          <w:sz w:val="24"/>
          <w:szCs w:val="24"/>
        </w:rPr>
        <w:t>Õppe- ja kasvatustegevus</w:t>
      </w:r>
    </w:p>
    <w:p w:rsidR="006223DB" w:rsidRPr="00700B49" w:rsidRDefault="006223DB" w:rsidP="006223DB">
      <w:pPr>
        <w:pStyle w:val="Loendilik"/>
        <w:numPr>
          <w:ilvl w:val="0"/>
          <w:numId w:val="10"/>
        </w:numPr>
        <w:rPr>
          <w:sz w:val="24"/>
          <w:szCs w:val="24"/>
        </w:rPr>
      </w:pPr>
      <w:r w:rsidRPr="00700B49">
        <w:rPr>
          <w:sz w:val="24"/>
          <w:szCs w:val="24"/>
        </w:rPr>
        <w:t>Õppekava arendamine on loonud lastele arenguvõimalusi liikumis- ja liikluskasvatuses.</w:t>
      </w:r>
    </w:p>
    <w:p w:rsidR="006223DB" w:rsidRPr="00700B49" w:rsidRDefault="006223DB" w:rsidP="006223DB">
      <w:pPr>
        <w:pStyle w:val="Loendilik"/>
        <w:numPr>
          <w:ilvl w:val="0"/>
          <w:numId w:val="10"/>
        </w:numPr>
        <w:rPr>
          <w:sz w:val="24"/>
          <w:szCs w:val="24"/>
        </w:rPr>
      </w:pPr>
      <w:r w:rsidRPr="00700B49">
        <w:rPr>
          <w:sz w:val="24"/>
          <w:szCs w:val="24"/>
        </w:rPr>
        <w:t>Õppekirjandus on süstematiseeritud, täienenud ja on loodud digitaalsete õppematerjalide kaust.</w:t>
      </w:r>
    </w:p>
    <w:p w:rsidR="00C67B89" w:rsidRPr="00700B49" w:rsidRDefault="00C67B89" w:rsidP="006223DB">
      <w:pPr>
        <w:pStyle w:val="Loendilik"/>
        <w:numPr>
          <w:ilvl w:val="0"/>
          <w:numId w:val="10"/>
        </w:numPr>
        <w:rPr>
          <w:sz w:val="24"/>
          <w:szCs w:val="24"/>
        </w:rPr>
      </w:pPr>
      <w:r w:rsidRPr="00700B49">
        <w:rPr>
          <w:rFonts w:cs="Times New Roman"/>
          <w:color w:val="000000"/>
          <w:sz w:val="23"/>
          <w:szCs w:val="23"/>
        </w:rPr>
        <w:t>Õppetegevuste läbiviimisel lähtutakse lapsekesksest õpikäsitusest, väärtustatakse praktilisi, valikuid ja loovaid võimalusi pakkuvaid tegevusi, arutelusid ja vestlusi</w:t>
      </w:r>
      <w:r w:rsidR="007E6954" w:rsidRPr="00700B49">
        <w:rPr>
          <w:rFonts w:cs="Times New Roman"/>
          <w:color w:val="000000"/>
          <w:sz w:val="23"/>
          <w:szCs w:val="23"/>
        </w:rPr>
        <w:t>.</w:t>
      </w:r>
    </w:p>
    <w:tbl>
      <w:tblPr>
        <w:tblStyle w:val="Kontuurtabel"/>
        <w:tblW w:w="0" w:type="auto"/>
        <w:tblLook w:val="04A0" w:firstRow="1" w:lastRow="0" w:firstColumn="1" w:lastColumn="0" w:noHBand="0" w:noVBand="1"/>
      </w:tblPr>
      <w:tblGrid>
        <w:gridCol w:w="2503"/>
        <w:gridCol w:w="703"/>
        <w:gridCol w:w="703"/>
        <w:gridCol w:w="703"/>
        <w:gridCol w:w="711"/>
        <w:gridCol w:w="703"/>
        <w:gridCol w:w="1985"/>
        <w:gridCol w:w="1277"/>
      </w:tblGrid>
      <w:tr w:rsidR="007E6954" w:rsidRPr="00700B49" w:rsidTr="007E6954">
        <w:tc>
          <w:tcPr>
            <w:tcW w:w="3085" w:type="dxa"/>
          </w:tcPr>
          <w:p w:rsidR="007E6954" w:rsidRPr="00700B49" w:rsidRDefault="007E6954" w:rsidP="007E6954">
            <w:pPr>
              <w:rPr>
                <w:sz w:val="24"/>
                <w:szCs w:val="24"/>
              </w:rPr>
            </w:pPr>
            <w:r w:rsidRPr="00700B49">
              <w:rPr>
                <w:sz w:val="24"/>
                <w:szCs w:val="24"/>
              </w:rPr>
              <w:t>Tegevus</w:t>
            </w:r>
          </w:p>
        </w:tc>
        <w:tc>
          <w:tcPr>
            <w:tcW w:w="709" w:type="dxa"/>
          </w:tcPr>
          <w:p w:rsidR="007E6954" w:rsidRPr="00700B49" w:rsidRDefault="007E6954" w:rsidP="007E6954">
            <w:pPr>
              <w:rPr>
                <w:sz w:val="24"/>
                <w:szCs w:val="24"/>
              </w:rPr>
            </w:pPr>
            <w:r w:rsidRPr="00700B49">
              <w:rPr>
                <w:sz w:val="24"/>
                <w:szCs w:val="24"/>
              </w:rPr>
              <w:t>2016</w:t>
            </w:r>
          </w:p>
        </w:tc>
        <w:tc>
          <w:tcPr>
            <w:tcW w:w="709" w:type="dxa"/>
          </w:tcPr>
          <w:p w:rsidR="007E6954" w:rsidRPr="00700B49" w:rsidRDefault="007E6954" w:rsidP="007E6954">
            <w:pPr>
              <w:rPr>
                <w:sz w:val="24"/>
                <w:szCs w:val="24"/>
              </w:rPr>
            </w:pPr>
            <w:r w:rsidRPr="00700B49">
              <w:rPr>
                <w:sz w:val="24"/>
                <w:szCs w:val="24"/>
              </w:rPr>
              <w:t>2017</w:t>
            </w:r>
          </w:p>
        </w:tc>
        <w:tc>
          <w:tcPr>
            <w:tcW w:w="708" w:type="dxa"/>
          </w:tcPr>
          <w:p w:rsidR="007E6954" w:rsidRPr="00700B49" w:rsidRDefault="007E6954" w:rsidP="007E6954">
            <w:pPr>
              <w:rPr>
                <w:sz w:val="24"/>
                <w:szCs w:val="24"/>
              </w:rPr>
            </w:pPr>
            <w:r w:rsidRPr="00700B49">
              <w:rPr>
                <w:sz w:val="24"/>
                <w:szCs w:val="24"/>
              </w:rPr>
              <w:t>2018</w:t>
            </w:r>
          </w:p>
        </w:tc>
        <w:tc>
          <w:tcPr>
            <w:tcW w:w="851" w:type="dxa"/>
          </w:tcPr>
          <w:p w:rsidR="007E6954" w:rsidRPr="00700B49" w:rsidRDefault="007E6954" w:rsidP="007E6954">
            <w:pPr>
              <w:rPr>
                <w:sz w:val="24"/>
                <w:szCs w:val="24"/>
              </w:rPr>
            </w:pPr>
            <w:r w:rsidRPr="00700B49">
              <w:rPr>
                <w:sz w:val="24"/>
                <w:szCs w:val="24"/>
              </w:rPr>
              <w:t>2019</w:t>
            </w:r>
          </w:p>
        </w:tc>
        <w:tc>
          <w:tcPr>
            <w:tcW w:w="709" w:type="dxa"/>
          </w:tcPr>
          <w:p w:rsidR="007E6954" w:rsidRPr="00700B49" w:rsidRDefault="007E6954" w:rsidP="007E6954">
            <w:pPr>
              <w:rPr>
                <w:sz w:val="24"/>
                <w:szCs w:val="24"/>
              </w:rPr>
            </w:pPr>
            <w:r w:rsidRPr="00700B49">
              <w:rPr>
                <w:sz w:val="24"/>
                <w:szCs w:val="24"/>
              </w:rPr>
              <w:t>2020</w:t>
            </w:r>
          </w:p>
        </w:tc>
        <w:tc>
          <w:tcPr>
            <w:tcW w:w="1134" w:type="dxa"/>
          </w:tcPr>
          <w:p w:rsidR="007E6954" w:rsidRPr="00700B49" w:rsidRDefault="007E6954" w:rsidP="007E6954">
            <w:pPr>
              <w:rPr>
                <w:sz w:val="24"/>
                <w:szCs w:val="24"/>
              </w:rPr>
            </w:pPr>
            <w:r w:rsidRPr="00700B49">
              <w:rPr>
                <w:sz w:val="24"/>
                <w:szCs w:val="24"/>
              </w:rPr>
              <w:t>Vastutaja</w:t>
            </w:r>
          </w:p>
        </w:tc>
        <w:tc>
          <w:tcPr>
            <w:tcW w:w="1134" w:type="dxa"/>
          </w:tcPr>
          <w:p w:rsidR="007E6954" w:rsidRPr="00700B49" w:rsidRDefault="007E6954" w:rsidP="007E6954">
            <w:pPr>
              <w:rPr>
                <w:sz w:val="24"/>
                <w:szCs w:val="24"/>
              </w:rPr>
            </w:pPr>
            <w:r w:rsidRPr="00700B49">
              <w:rPr>
                <w:sz w:val="24"/>
                <w:szCs w:val="24"/>
              </w:rPr>
              <w:t>Maksumus</w:t>
            </w:r>
          </w:p>
        </w:tc>
      </w:tr>
      <w:tr w:rsidR="007E6954" w:rsidRPr="00700B49" w:rsidTr="007E6954">
        <w:tc>
          <w:tcPr>
            <w:tcW w:w="3085" w:type="dxa"/>
          </w:tcPr>
          <w:p w:rsidR="007E6954" w:rsidRPr="00700B49" w:rsidRDefault="007C29E1" w:rsidP="007E6954">
            <w:pPr>
              <w:rPr>
                <w:sz w:val="24"/>
                <w:szCs w:val="24"/>
              </w:rPr>
            </w:pPr>
            <w:r w:rsidRPr="00700B49">
              <w:rPr>
                <w:sz w:val="24"/>
                <w:szCs w:val="24"/>
              </w:rPr>
              <w:t>Õppekava on täienenud arenguvõimalustega</w:t>
            </w:r>
            <w:r w:rsidR="007E6954" w:rsidRPr="00700B49">
              <w:rPr>
                <w:sz w:val="24"/>
                <w:szCs w:val="24"/>
              </w:rPr>
              <w:t xml:space="preserve"> liikumis- ja liikluskasvatuseks.</w:t>
            </w:r>
          </w:p>
        </w:tc>
        <w:tc>
          <w:tcPr>
            <w:tcW w:w="709" w:type="dxa"/>
          </w:tcPr>
          <w:p w:rsidR="007E6954" w:rsidRPr="00700B49" w:rsidRDefault="007E6954" w:rsidP="007E6954">
            <w:pPr>
              <w:rPr>
                <w:sz w:val="24"/>
                <w:szCs w:val="24"/>
              </w:rPr>
            </w:pPr>
            <w:r w:rsidRPr="00700B49">
              <w:rPr>
                <w:sz w:val="24"/>
                <w:szCs w:val="24"/>
              </w:rPr>
              <w:t>x</w:t>
            </w:r>
          </w:p>
        </w:tc>
        <w:tc>
          <w:tcPr>
            <w:tcW w:w="709" w:type="dxa"/>
          </w:tcPr>
          <w:p w:rsidR="007E6954" w:rsidRPr="00700B49" w:rsidRDefault="007E6954" w:rsidP="007E6954">
            <w:pPr>
              <w:rPr>
                <w:sz w:val="24"/>
                <w:szCs w:val="24"/>
              </w:rPr>
            </w:pPr>
            <w:r w:rsidRPr="00700B49">
              <w:rPr>
                <w:sz w:val="24"/>
                <w:szCs w:val="24"/>
              </w:rPr>
              <w:t>x</w:t>
            </w:r>
          </w:p>
        </w:tc>
        <w:tc>
          <w:tcPr>
            <w:tcW w:w="708" w:type="dxa"/>
          </w:tcPr>
          <w:p w:rsidR="007E6954" w:rsidRPr="00700B49" w:rsidRDefault="007E6954" w:rsidP="007E6954">
            <w:pPr>
              <w:rPr>
                <w:sz w:val="24"/>
                <w:szCs w:val="24"/>
              </w:rPr>
            </w:pPr>
            <w:r w:rsidRPr="00700B49">
              <w:rPr>
                <w:sz w:val="24"/>
                <w:szCs w:val="24"/>
              </w:rPr>
              <w:t>x</w:t>
            </w:r>
          </w:p>
        </w:tc>
        <w:tc>
          <w:tcPr>
            <w:tcW w:w="851" w:type="dxa"/>
          </w:tcPr>
          <w:p w:rsidR="007E6954" w:rsidRPr="00700B49" w:rsidRDefault="007E6954" w:rsidP="007E6954">
            <w:pPr>
              <w:rPr>
                <w:sz w:val="24"/>
                <w:szCs w:val="24"/>
              </w:rPr>
            </w:pPr>
            <w:r w:rsidRPr="00700B49">
              <w:rPr>
                <w:sz w:val="24"/>
                <w:szCs w:val="24"/>
              </w:rPr>
              <w:t>x</w:t>
            </w:r>
          </w:p>
        </w:tc>
        <w:tc>
          <w:tcPr>
            <w:tcW w:w="709" w:type="dxa"/>
          </w:tcPr>
          <w:p w:rsidR="007E6954" w:rsidRPr="00700B49" w:rsidRDefault="007E6954" w:rsidP="007E6954">
            <w:pPr>
              <w:rPr>
                <w:sz w:val="24"/>
                <w:szCs w:val="24"/>
              </w:rPr>
            </w:pPr>
            <w:r w:rsidRPr="00700B49">
              <w:rPr>
                <w:sz w:val="24"/>
                <w:szCs w:val="24"/>
              </w:rPr>
              <w:t>x</w:t>
            </w:r>
          </w:p>
        </w:tc>
        <w:tc>
          <w:tcPr>
            <w:tcW w:w="1134" w:type="dxa"/>
          </w:tcPr>
          <w:p w:rsidR="007E6954" w:rsidRPr="00700B49" w:rsidRDefault="007E6954" w:rsidP="007E6954">
            <w:pPr>
              <w:rPr>
                <w:sz w:val="24"/>
                <w:szCs w:val="24"/>
              </w:rPr>
            </w:pPr>
            <w:r w:rsidRPr="00700B49">
              <w:rPr>
                <w:sz w:val="24"/>
                <w:szCs w:val="24"/>
              </w:rPr>
              <w:t>Õpetajad</w:t>
            </w:r>
          </w:p>
        </w:tc>
        <w:tc>
          <w:tcPr>
            <w:tcW w:w="1134" w:type="dxa"/>
          </w:tcPr>
          <w:p w:rsidR="007E6954" w:rsidRPr="00700B49" w:rsidRDefault="007E6954" w:rsidP="007E6954">
            <w:pPr>
              <w:rPr>
                <w:sz w:val="24"/>
                <w:szCs w:val="24"/>
              </w:rPr>
            </w:pPr>
          </w:p>
        </w:tc>
      </w:tr>
      <w:tr w:rsidR="007E6954" w:rsidRPr="00700B49" w:rsidTr="007E6954">
        <w:tc>
          <w:tcPr>
            <w:tcW w:w="3085" w:type="dxa"/>
          </w:tcPr>
          <w:p w:rsidR="007E6954" w:rsidRPr="00700B49" w:rsidRDefault="007C29E1" w:rsidP="007E6954">
            <w:pPr>
              <w:rPr>
                <w:sz w:val="24"/>
                <w:szCs w:val="24"/>
              </w:rPr>
            </w:pPr>
            <w:r w:rsidRPr="00700B49">
              <w:rPr>
                <w:sz w:val="24"/>
                <w:szCs w:val="24"/>
              </w:rPr>
              <w:t>Õppekirjanduse süstematiseerimine. Loodud digitaalstete õppematerjalide kaust.</w:t>
            </w:r>
          </w:p>
        </w:tc>
        <w:tc>
          <w:tcPr>
            <w:tcW w:w="709" w:type="dxa"/>
          </w:tcPr>
          <w:p w:rsidR="007E6954" w:rsidRPr="00700B49" w:rsidRDefault="007C29E1" w:rsidP="007E6954">
            <w:pPr>
              <w:rPr>
                <w:sz w:val="24"/>
                <w:szCs w:val="24"/>
              </w:rPr>
            </w:pPr>
            <w:r w:rsidRPr="00700B49">
              <w:rPr>
                <w:sz w:val="24"/>
                <w:szCs w:val="24"/>
              </w:rPr>
              <w:t>x</w:t>
            </w:r>
          </w:p>
        </w:tc>
        <w:tc>
          <w:tcPr>
            <w:tcW w:w="709" w:type="dxa"/>
          </w:tcPr>
          <w:p w:rsidR="007E6954" w:rsidRPr="00700B49" w:rsidRDefault="007C29E1" w:rsidP="007E6954">
            <w:pPr>
              <w:rPr>
                <w:sz w:val="24"/>
                <w:szCs w:val="24"/>
              </w:rPr>
            </w:pPr>
            <w:r w:rsidRPr="00700B49">
              <w:rPr>
                <w:sz w:val="24"/>
                <w:szCs w:val="24"/>
              </w:rPr>
              <w:t>x</w:t>
            </w:r>
          </w:p>
        </w:tc>
        <w:tc>
          <w:tcPr>
            <w:tcW w:w="708" w:type="dxa"/>
          </w:tcPr>
          <w:p w:rsidR="007E6954" w:rsidRPr="00700B49" w:rsidRDefault="007C29E1" w:rsidP="007E6954">
            <w:pPr>
              <w:rPr>
                <w:sz w:val="24"/>
                <w:szCs w:val="24"/>
              </w:rPr>
            </w:pPr>
            <w:r w:rsidRPr="00700B49">
              <w:rPr>
                <w:sz w:val="24"/>
                <w:szCs w:val="24"/>
              </w:rPr>
              <w:t>x</w:t>
            </w:r>
          </w:p>
        </w:tc>
        <w:tc>
          <w:tcPr>
            <w:tcW w:w="851" w:type="dxa"/>
          </w:tcPr>
          <w:p w:rsidR="007E6954" w:rsidRPr="00700B49" w:rsidRDefault="007E6954" w:rsidP="007E6954">
            <w:pPr>
              <w:rPr>
                <w:sz w:val="24"/>
                <w:szCs w:val="24"/>
              </w:rPr>
            </w:pPr>
          </w:p>
          <w:p w:rsidR="007C29E1" w:rsidRPr="00700B49" w:rsidRDefault="007C29E1" w:rsidP="007E6954">
            <w:pPr>
              <w:rPr>
                <w:sz w:val="24"/>
                <w:szCs w:val="24"/>
              </w:rPr>
            </w:pPr>
          </w:p>
          <w:p w:rsidR="007C29E1" w:rsidRPr="00700B49" w:rsidRDefault="007C29E1" w:rsidP="007E6954">
            <w:pPr>
              <w:rPr>
                <w:sz w:val="24"/>
                <w:szCs w:val="24"/>
              </w:rPr>
            </w:pPr>
          </w:p>
          <w:p w:rsidR="007C29E1" w:rsidRPr="00700B49" w:rsidRDefault="007C29E1" w:rsidP="007E6954">
            <w:pPr>
              <w:rPr>
                <w:sz w:val="24"/>
                <w:szCs w:val="24"/>
              </w:rPr>
            </w:pPr>
            <w:r w:rsidRPr="00700B49">
              <w:rPr>
                <w:sz w:val="24"/>
                <w:szCs w:val="24"/>
              </w:rPr>
              <w:t>x</w:t>
            </w:r>
          </w:p>
        </w:tc>
        <w:tc>
          <w:tcPr>
            <w:tcW w:w="709" w:type="dxa"/>
          </w:tcPr>
          <w:p w:rsidR="007E6954" w:rsidRPr="00700B49" w:rsidRDefault="007E6954" w:rsidP="007E6954">
            <w:pPr>
              <w:rPr>
                <w:sz w:val="24"/>
                <w:szCs w:val="24"/>
              </w:rPr>
            </w:pPr>
          </w:p>
        </w:tc>
        <w:tc>
          <w:tcPr>
            <w:tcW w:w="1134" w:type="dxa"/>
          </w:tcPr>
          <w:p w:rsidR="007E6954" w:rsidRPr="00700B49" w:rsidRDefault="007C29E1" w:rsidP="007E6954">
            <w:pPr>
              <w:rPr>
                <w:sz w:val="24"/>
                <w:szCs w:val="24"/>
              </w:rPr>
            </w:pPr>
            <w:r w:rsidRPr="00700B49">
              <w:rPr>
                <w:sz w:val="24"/>
                <w:szCs w:val="24"/>
              </w:rPr>
              <w:t>Õpetajad</w:t>
            </w:r>
          </w:p>
        </w:tc>
        <w:tc>
          <w:tcPr>
            <w:tcW w:w="1134" w:type="dxa"/>
          </w:tcPr>
          <w:p w:rsidR="007E6954" w:rsidRPr="00700B49" w:rsidRDefault="007E6954" w:rsidP="007E6954">
            <w:pPr>
              <w:rPr>
                <w:sz w:val="24"/>
                <w:szCs w:val="24"/>
              </w:rPr>
            </w:pPr>
          </w:p>
        </w:tc>
      </w:tr>
      <w:tr w:rsidR="007C29E1" w:rsidRPr="00700B49" w:rsidTr="007E6954">
        <w:tc>
          <w:tcPr>
            <w:tcW w:w="3085" w:type="dxa"/>
          </w:tcPr>
          <w:p w:rsidR="007C29E1" w:rsidRPr="00700B49" w:rsidRDefault="007C29E1" w:rsidP="007E6954">
            <w:pPr>
              <w:rPr>
                <w:sz w:val="24"/>
                <w:szCs w:val="24"/>
              </w:rPr>
            </w:pPr>
            <w:r w:rsidRPr="00700B49">
              <w:rPr>
                <w:sz w:val="24"/>
                <w:szCs w:val="24"/>
              </w:rPr>
              <w:t>Kiusamisest vaba lasteaed</w:t>
            </w:r>
            <w:r w:rsidR="007F7066" w:rsidRPr="00700B49">
              <w:rPr>
                <w:sz w:val="24"/>
                <w:szCs w:val="24"/>
              </w:rPr>
              <w:t>-liitumine/rakendumine</w:t>
            </w:r>
          </w:p>
        </w:tc>
        <w:tc>
          <w:tcPr>
            <w:tcW w:w="709" w:type="dxa"/>
          </w:tcPr>
          <w:p w:rsidR="007C29E1" w:rsidRPr="00700B49" w:rsidRDefault="007C29E1" w:rsidP="007E6954">
            <w:pPr>
              <w:rPr>
                <w:sz w:val="24"/>
                <w:szCs w:val="24"/>
              </w:rPr>
            </w:pPr>
            <w:r w:rsidRPr="00700B49">
              <w:rPr>
                <w:sz w:val="24"/>
                <w:szCs w:val="24"/>
              </w:rPr>
              <w:t>x</w:t>
            </w:r>
          </w:p>
        </w:tc>
        <w:tc>
          <w:tcPr>
            <w:tcW w:w="709" w:type="dxa"/>
          </w:tcPr>
          <w:p w:rsidR="007C29E1" w:rsidRPr="00700B49" w:rsidRDefault="007C29E1" w:rsidP="007E6954">
            <w:pPr>
              <w:rPr>
                <w:sz w:val="24"/>
                <w:szCs w:val="24"/>
              </w:rPr>
            </w:pPr>
            <w:r w:rsidRPr="00700B49">
              <w:rPr>
                <w:sz w:val="24"/>
                <w:szCs w:val="24"/>
              </w:rPr>
              <w:t>x</w:t>
            </w:r>
          </w:p>
        </w:tc>
        <w:tc>
          <w:tcPr>
            <w:tcW w:w="708" w:type="dxa"/>
          </w:tcPr>
          <w:p w:rsidR="007C29E1" w:rsidRPr="00700B49" w:rsidRDefault="007C29E1" w:rsidP="007E6954">
            <w:pPr>
              <w:rPr>
                <w:sz w:val="24"/>
                <w:szCs w:val="24"/>
              </w:rPr>
            </w:pPr>
            <w:r w:rsidRPr="00700B49">
              <w:rPr>
                <w:sz w:val="24"/>
                <w:szCs w:val="24"/>
              </w:rPr>
              <w:t>x</w:t>
            </w:r>
          </w:p>
        </w:tc>
        <w:tc>
          <w:tcPr>
            <w:tcW w:w="851" w:type="dxa"/>
          </w:tcPr>
          <w:p w:rsidR="007C29E1" w:rsidRPr="00700B49" w:rsidRDefault="007C29E1" w:rsidP="007E6954">
            <w:pPr>
              <w:rPr>
                <w:sz w:val="24"/>
                <w:szCs w:val="24"/>
              </w:rPr>
            </w:pPr>
            <w:r w:rsidRPr="00700B49">
              <w:rPr>
                <w:sz w:val="24"/>
                <w:szCs w:val="24"/>
              </w:rPr>
              <w:t>x</w:t>
            </w:r>
          </w:p>
        </w:tc>
        <w:tc>
          <w:tcPr>
            <w:tcW w:w="709" w:type="dxa"/>
          </w:tcPr>
          <w:p w:rsidR="007C29E1" w:rsidRPr="00700B49" w:rsidRDefault="007C29E1" w:rsidP="007E6954">
            <w:pPr>
              <w:rPr>
                <w:sz w:val="24"/>
                <w:szCs w:val="24"/>
              </w:rPr>
            </w:pPr>
            <w:r w:rsidRPr="00700B49">
              <w:rPr>
                <w:sz w:val="24"/>
                <w:szCs w:val="24"/>
              </w:rPr>
              <w:t>x</w:t>
            </w:r>
          </w:p>
        </w:tc>
        <w:tc>
          <w:tcPr>
            <w:tcW w:w="1134" w:type="dxa"/>
          </w:tcPr>
          <w:p w:rsidR="007C29E1" w:rsidRPr="00700B49" w:rsidRDefault="007C29E1" w:rsidP="007E6954">
            <w:pPr>
              <w:rPr>
                <w:sz w:val="24"/>
                <w:szCs w:val="24"/>
              </w:rPr>
            </w:pPr>
            <w:r w:rsidRPr="00700B49">
              <w:rPr>
                <w:sz w:val="24"/>
                <w:szCs w:val="24"/>
              </w:rPr>
              <w:t>Õpetajad</w:t>
            </w:r>
          </w:p>
          <w:p w:rsidR="007C29E1" w:rsidRPr="00700B49" w:rsidRDefault="007C29E1" w:rsidP="007E6954">
            <w:pPr>
              <w:rPr>
                <w:sz w:val="24"/>
                <w:szCs w:val="24"/>
              </w:rPr>
            </w:pPr>
            <w:r w:rsidRPr="00700B49">
              <w:rPr>
                <w:sz w:val="24"/>
                <w:szCs w:val="24"/>
              </w:rPr>
              <w:t>/kogu personal</w:t>
            </w:r>
          </w:p>
        </w:tc>
        <w:tc>
          <w:tcPr>
            <w:tcW w:w="1134" w:type="dxa"/>
          </w:tcPr>
          <w:p w:rsidR="007C29E1" w:rsidRPr="00700B49" w:rsidRDefault="007C29E1" w:rsidP="007E6954">
            <w:pPr>
              <w:rPr>
                <w:sz w:val="24"/>
                <w:szCs w:val="24"/>
              </w:rPr>
            </w:pPr>
            <w:r w:rsidRPr="00700B49">
              <w:rPr>
                <w:sz w:val="24"/>
                <w:szCs w:val="24"/>
              </w:rPr>
              <w:t>200€</w:t>
            </w:r>
          </w:p>
        </w:tc>
      </w:tr>
      <w:tr w:rsidR="007C29E1" w:rsidRPr="00700B49" w:rsidTr="007E6954">
        <w:tc>
          <w:tcPr>
            <w:tcW w:w="3085" w:type="dxa"/>
          </w:tcPr>
          <w:p w:rsidR="007C29E1" w:rsidRPr="00700B49" w:rsidRDefault="007C29E1" w:rsidP="007E6954">
            <w:pPr>
              <w:rPr>
                <w:sz w:val="24"/>
                <w:szCs w:val="24"/>
              </w:rPr>
            </w:pPr>
            <w:r w:rsidRPr="00700B49">
              <w:rPr>
                <w:sz w:val="24"/>
                <w:szCs w:val="24"/>
              </w:rPr>
              <w:t>Esmaabi võtete õpetamine kooliminevatele lastele.</w:t>
            </w:r>
          </w:p>
        </w:tc>
        <w:tc>
          <w:tcPr>
            <w:tcW w:w="709" w:type="dxa"/>
          </w:tcPr>
          <w:p w:rsidR="007C29E1" w:rsidRPr="00700B49" w:rsidRDefault="007F7066" w:rsidP="007E6954">
            <w:pPr>
              <w:rPr>
                <w:sz w:val="24"/>
                <w:szCs w:val="24"/>
              </w:rPr>
            </w:pPr>
            <w:r w:rsidRPr="00700B49">
              <w:rPr>
                <w:sz w:val="24"/>
                <w:szCs w:val="24"/>
              </w:rPr>
              <w:t>x</w:t>
            </w:r>
          </w:p>
        </w:tc>
        <w:tc>
          <w:tcPr>
            <w:tcW w:w="709" w:type="dxa"/>
          </w:tcPr>
          <w:p w:rsidR="007C29E1" w:rsidRPr="00700B49" w:rsidRDefault="007C29E1" w:rsidP="007E6954">
            <w:pPr>
              <w:rPr>
                <w:sz w:val="24"/>
                <w:szCs w:val="24"/>
              </w:rPr>
            </w:pPr>
            <w:r w:rsidRPr="00700B49">
              <w:rPr>
                <w:sz w:val="24"/>
                <w:szCs w:val="24"/>
              </w:rPr>
              <w:t>x</w:t>
            </w:r>
          </w:p>
        </w:tc>
        <w:tc>
          <w:tcPr>
            <w:tcW w:w="708" w:type="dxa"/>
          </w:tcPr>
          <w:p w:rsidR="007C29E1" w:rsidRPr="00700B49" w:rsidRDefault="007F7066" w:rsidP="007E6954">
            <w:pPr>
              <w:rPr>
                <w:sz w:val="24"/>
                <w:szCs w:val="24"/>
              </w:rPr>
            </w:pPr>
            <w:r w:rsidRPr="00700B49">
              <w:rPr>
                <w:sz w:val="24"/>
                <w:szCs w:val="24"/>
              </w:rPr>
              <w:t>x</w:t>
            </w:r>
          </w:p>
        </w:tc>
        <w:tc>
          <w:tcPr>
            <w:tcW w:w="851" w:type="dxa"/>
          </w:tcPr>
          <w:p w:rsidR="007C29E1" w:rsidRPr="00700B49" w:rsidRDefault="007F7066" w:rsidP="007E6954">
            <w:pPr>
              <w:rPr>
                <w:sz w:val="24"/>
                <w:szCs w:val="24"/>
              </w:rPr>
            </w:pPr>
            <w:r w:rsidRPr="00700B49">
              <w:rPr>
                <w:sz w:val="24"/>
                <w:szCs w:val="24"/>
              </w:rPr>
              <w:t>x</w:t>
            </w:r>
          </w:p>
        </w:tc>
        <w:tc>
          <w:tcPr>
            <w:tcW w:w="709" w:type="dxa"/>
          </w:tcPr>
          <w:p w:rsidR="007C29E1" w:rsidRPr="00700B49" w:rsidRDefault="007F7066" w:rsidP="007E6954">
            <w:pPr>
              <w:rPr>
                <w:sz w:val="24"/>
                <w:szCs w:val="24"/>
              </w:rPr>
            </w:pPr>
            <w:r w:rsidRPr="00700B49">
              <w:rPr>
                <w:sz w:val="24"/>
                <w:szCs w:val="24"/>
              </w:rPr>
              <w:t>x</w:t>
            </w:r>
          </w:p>
        </w:tc>
        <w:tc>
          <w:tcPr>
            <w:tcW w:w="1134" w:type="dxa"/>
          </w:tcPr>
          <w:p w:rsidR="007C29E1" w:rsidRPr="00700B49" w:rsidRDefault="007C29E1" w:rsidP="007E6954">
            <w:pPr>
              <w:rPr>
                <w:sz w:val="24"/>
                <w:szCs w:val="24"/>
              </w:rPr>
            </w:pPr>
            <w:r w:rsidRPr="00700B49">
              <w:rPr>
                <w:sz w:val="24"/>
                <w:szCs w:val="24"/>
              </w:rPr>
              <w:t>tervishoiutöötaja/</w:t>
            </w:r>
          </w:p>
          <w:p w:rsidR="007C29E1" w:rsidRPr="00700B49" w:rsidRDefault="007C29E1" w:rsidP="007E6954">
            <w:pPr>
              <w:rPr>
                <w:sz w:val="24"/>
                <w:szCs w:val="24"/>
              </w:rPr>
            </w:pPr>
            <w:r w:rsidRPr="00700B49">
              <w:rPr>
                <w:sz w:val="24"/>
                <w:szCs w:val="24"/>
              </w:rPr>
              <w:t>õpetajad</w:t>
            </w:r>
          </w:p>
        </w:tc>
        <w:tc>
          <w:tcPr>
            <w:tcW w:w="1134" w:type="dxa"/>
          </w:tcPr>
          <w:p w:rsidR="007C29E1" w:rsidRPr="00700B49" w:rsidRDefault="007C29E1" w:rsidP="007E6954">
            <w:pPr>
              <w:rPr>
                <w:sz w:val="24"/>
                <w:szCs w:val="24"/>
              </w:rPr>
            </w:pPr>
          </w:p>
        </w:tc>
      </w:tr>
    </w:tbl>
    <w:p w:rsidR="007E6954" w:rsidRPr="00700B49" w:rsidRDefault="007E6954" w:rsidP="007E6954">
      <w:pPr>
        <w:rPr>
          <w:sz w:val="24"/>
          <w:szCs w:val="24"/>
        </w:rPr>
      </w:pPr>
    </w:p>
    <w:p w:rsidR="007C29E1" w:rsidRPr="00700B49" w:rsidRDefault="007C29E1" w:rsidP="007E6954">
      <w:pPr>
        <w:rPr>
          <w:sz w:val="24"/>
          <w:szCs w:val="24"/>
        </w:rPr>
      </w:pPr>
    </w:p>
    <w:p w:rsidR="00552AFF" w:rsidRPr="00700B49" w:rsidRDefault="00552AFF" w:rsidP="007E6954">
      <w:pPr>
        <w:rPr>
          <w:sz w:val="24"/>
          <w:szCs w:val="24"/>
        </w:rPr>
      </w:pPr>
    </w:p>
    <w:p w:rsidR="00552AFF" w:rsidRPr="00700B49" w:rsidRDefault="00552AFF" w:rsidP="007E6954">
      <w:pPr>
        <w:rPr>
          <w:sz w:val="24"/>
          <w:szCs w:val="24"/>
        </w:rPr>
      </w:pPr>
    </w:p>
    <w:p w:rsidR="00552AFF" w:rsidRPr="00700B49" w:rsidRDefault="00552AFF" w:rsidP="007E6954">
      <w:pPr>
        <w:rPr>
          <w:sz w:val="24"/>
          <w:szCs w:val="24"/>
        </w:rPr>
      </w:pPr>
    </w:p>
    <w:p w:rsidR="00552AFF" w:rsidRPr="00700B49" w:rsidRDefault="00552AFF" w:rsidP="007E6954">
      <w:pPr>
        <w:rPr>
          <w:sz w:val="24"/>
          <w:szCs w:val="24"/>
        </w:rPr>
      </w:pPr>
    </w:p>
    <w:p w:rsidR="00AF4B5D" w:rsidRPr="00700B49" w:rsidRDefault="00AF4B5D" w:rsidP="007E6954">
      <w:pPr>
        <w:rPr>
          <w:sz w:val="24"/>
          <w:szCs w:val="24"/>
        </w:rPr>
      </w:pPr>
    </w:p>
    <w:p w:rsidR="00AF4B5D" w:rsidRPr="00700B49" w:rsidRDefault="00AF4B5D" w:rsidP="007E6954">
      <w:pPr>
        <w:rPr>
          <w:sz w:val="24"/>
          <w:szCs w:val="24"/>
        </w:rPr>
      </w:pPr>
    </w:p>
    <w:p w:rsidR="00E65864" w:rsidRPr="00700B49" w:rsidRDefault="00E65864" w:rsidP="006C1861">
      <w:pPr>
        <w:rPr>
          <w:sz w:val="24"/>
          <w:szCs w:val="24"/>
        </w:rPr>
      </w:pPr>
    </w:p>
    <w:p w:rsidR="006223DB" w:rsidRPr="00700B49" w:rsidRDefault="006223DB" w:rsidP="000349AB">
      <w:pPr>
        <w:rPr>
          <w:b/>
          <w:sz w:val="24"/>
          <w:szCs w:val="24"/>
        </w:rPr>
      </w:pPr>
      <w:r w:rsidRPr="00700B49">
        <w:rPr>
          <w:b/>
          <w:sz w:val="24"/>
          <w:szCs w:val="24"/>
        </w:rPr>
        <w:lastRenderedPageBreak/>
        <w:t>Koostöö huvigruppidega</w:t>
      </w:r>
    </w:p>
    <w:p w:rsidR="006223DB" w:rsidRPr="00700B49" w:rsidRDefault="006223DB" w:rsidP="006223DB">
      <w:pPr>
        <w:pStyle w:val="Loendilik"/>
        <w:numPr>
          <w:ilvl w:val="0"/>
          <w:numId w:val="11"/>
        </w:numPr>
        <w:rPr>
          <w:sz w:val="24"/>
          <w:szCs w:val="24"/>
        </w:rPr>
      </w:pPr>
      <w:r w:rsidRPr="00700B49">
        <w:rPr>
          <w:sz w:val="24"/>
          <w:szCs w:val="24"/>
        </w:rPr>
        <w:t>Lasteaed on liitunud Tervist Arendavate lasteaedadega</w:t>
      </w:r>
    </w:p>
    <w:p w:rsidR="00552AFF" w:rsidRPr="00700B49" w:rsidRDefault="00552AFF" w:rsidP="006223DB">
      <w:pPr>
        <w:pStyle w:val="Loendilik"/>
        <w:numPr>
          <w:ilvl w:val="0"/>
          <w:numId w:val="11"/>
        </w:numPr>
        <w:rPr>
          <w:sz w:val="24"/>
          <w:szCs w:val="24"/>
        </w:rPr>
      </w:pPr>
      <w:r w:rsidRPr="00700B49">
        <w:rPr>
          <w:sz w:val="24"/>
          <w:szCs w:val="24"/>
        </w:rPr>
        <w:t>Loodud on veebipõhine rahulolu küsimustik vanematele.</w:t>
      </w:r>
    </w:p>
    <w:p w:rsidR="00552AFF" w:rsidRPr="00700B49" w:rsidRDefault="00552AFF" w:rsidP="006223DB">
      <w:pPr>
        <w:pStyle w:val="Loendilik"/>
        <w:numPr>
          <w:ilvl w:val="0"/>
          <w:numId w:val="11"/>
        </w:numPr>
        <w:rPr>
          <w:sz w:val="24"/>
          <w:szCs w:val="24"/>
        </w:rPr>
      </w:pPr>
      <w:r w:rsidRPr="00700B49">
        <w:rPr>
          <w:sz w:val="24"/>
          <w:szCs w:val="24"/>
        </w:rPr>
        <w:t>Rakendunud on „Lastevanemate Kool“</w:t>
      </w:r>
    </w:p>
    <w:tbl>
      <w:tblPr>
        <w:tblStyle w:val="Kontuurtabel"/>
        <w:tblW w:w="9322" w:type="dxa"/>
        <w:tblLook w:val="04A0" w:firstRow="1" w:lastRow="0" w:firstColumn="1" w:lastColumn="0" w:noHBand="0" w:noVBand="1"/>
      </w:tblPr>
      <w:tblGrid>
        <w:gridCol w:w="3591"/>
        <w:gridCol w:w="708"/>
        <w:gridCol w:w="824"/>
        <w:gridCol w:w="708"/>
        <w:gridCol w:w="708"/>
        <w:gridCol w:w="824"/>
        <w:gridCol w:w="1959"/>
      </w:tblGrid>
      <w:tr w:rsidR="003D1707" w:rsidRPr="00700B49" w:rsidTr="00700B49">
        <w:tc>
          <w:tcPr>
            <w:tcW w:w="3591" w:type="dxa"/>
          </w:tcPr>
          <w:p w:rsidR="00552AFF" w:rsidRPr="00700B49" w:rsidRDefault="00552AFF" w:rsidP="00552AFF">
            <w:pPr>
              <w:rPr>
                <w:sz w:val="24"/>
                <w:szCs w:val="24"/>
              </w:rPr>
            </w:pPr>
            <w:r w:rsidRPr="00700B49">
              <w:rPr>
                <w:sz w:val="24"/>
                <w:szCs w:val="24"/>
              </w:rPr>
              <w:t>Tegevus</w:t>
            </w:r>
          </w:p>
        </w:tc>
        <w:tc>
          <w:tcPr>
            <w:tcW w:w="708" w:type="dxa"/>
          </w:tcPr>
          <w:p w:rsidR="00552AFF" w:rsidRPr="00700B49" w:rsidRDefault="00552AFF" w:rsidP="00552AFF">
            <w:pPr>
              <w:rPr>
                <w:sz w:val="24"/>
                <w:szCs w:val="24"/>
              </w:rPr>
            </w:pPr>
            <w:r w:rsidRPr="00700B49">
              <w:rPr>
                <w:sz w:val="24"/>
                <w:szCs w:val="24"/>
              </w:rPr>
              <w:t>2016</w:t>
            </w:r>
          </w:p>
        </w:tc>
        <w:tc>
          <w:tcPr>
            <w:tcW w:w="824" w:type="dxa"/>
          </w:tcPr>
          <w:p w:rsidR="00552AFF" w:rsidRPr="00700B49" w:rsidRDefault="00552AFF" w:rsidP="00552AFF">
            <w:pPr>
              <w:rPr>
                <w:sz w:val="24"/>
                <w:szCs w:val="24"/>
              </w:rPr>
            </w:pPr>
            <w:r w:rsidRPr="00700B49">
              <w:rPr>
                <w:sz w:val="24"/>
                <w:szCs w:val="24"/>
              </w:rPr>
              <w:t>2017</w:t>
            </w:r>
          </w:p>
        </w:tc>
        <w:tc>
          <w:tcPr>
            <w:tcW w:w="708" w:type="dxa"/>
          </w:tcPr>
          <w:p w:rsidR="00552AFF" w:rsidRPr="00700B49" w:rsidRDefault="00552AFF" w:rsidP="00552AFF">
            <w:pPr>
              <w:rPr>
                <w:sz w:val="24"/>
                <w:szCs w:val="24"/>
              </w:rPr>
            </w:pPr>
            <w:r w:rsidRPr="00700B49">
              <w:rPr>
                <w:sz w:val="24"/>
                <w:szCs w:val="24"/>
              </w:rPr>
              <w:t>2018</w:t>
            </w:r>
          </w:p>
        </w:tc>
        <w:tc>
          <w:tcPr>
            <w:tcW w:w="708" w:type="dxa"/>
          </w:tcPr>
          <w:p w:rsidR="00552AFF" w:rsidRPr="00700B49" w:rsidRDefault="00552AFF" w:rsidP="00552AFF">
            <w:pPr>
              <w:rPr>
                <w:sz w:val="24"/>
                <w:szCs w:val="24"/>
              </w:rPr>
            </w:pPr>
            <w:r w:rsidRPr="00700B49">
              <w:rPr>
                <w:sz w:val="24"/>
                <w:szCs w:val="24"/>
              </w:rPr>
              <w:t>2019</w:t>
            </w:r>
          </w:p>
        </w:tc>
        <w:tc>
          <w:tcPr>
            <w:tcW w:w="824" w:type="dxa"/>
          </w:tcPr>
          <w:p w:rsidR="00552AFF" w:rsidRPr="00700B49" w:rsidRDefault="00552AFF" w:rsidP="00552AFF">
            <w:pPr>
              <w:rPr>
                <w:sz w:val="24"/>
                <w:szCs w:val="24"/>
              </w:rPr>
            </w:pPr>
            <w:r w:rsidRPr="00700B49">
              <w:rPr>
                <w:sz w:val="24"/>
                <w:szCs w:val="24"/>
              </w:rPr>
              <w:t>2020</w:t>
            </w:r>
          </w:p>
        </w:tc>
        <w:tc>
          <w:tcPr>
            <w:tcW w:w="1959" w:type="dxa"/>
          </w:tcPr>
          <w:p w:rsidR="00552AFF" w:rsidRPr="00700B49" w:rsidRDefault="00552AFF" w:rsidP="00552AFF">
            <w:pPr>
              <w:rPr>
                <w:sz w:val="24"/>
                <w:szCs w:val="24"/>
              </w:rPr>
            </w:pPr>
            <w:r w:rsidRPr="00700B49">
              <w:rPr>
                <w:sz w:val="24"/>
                <w:szCs w:val="24"/>
              </w:rPr>
              <w:t>Vastutaja</w:t>
            </w:r>
          </w:p>
        </w:tc>
      </w:tr>
      <w:tr w:rsidR="003D1707" w:rsidRPr="00700B49" w:rsidTr="00700B49">
        <w:tc>
          <w:tcPr>
            <w:tcW w:w="3591" w:type="dxa"/>
          </w:tcPr>
          <w:p w:rsidR="00552AFF" w:rsidRPr="00700B49" w:rsidRDefault="00552AFF" w:rsidP="00552AFF">
            <w:pPr>
              <w:rPr>
                <w:sz w:val="24"/>
                <w:szCs w:val="24"/>
              </w:rPr>
            </w:pPr>
            <w:r w:rsidRPr="00700B49">
              <w:rPr>
                <w:sz w:val="24"/>
                <w:szCs w:val="24"/>
              </w:rPr>
              <w:t>Koostöö Tervist Edendavate Lasteaedadega</w:t>
            </w:r>
          </w:p>
        </w:tc>
        <w:tc>
          <w:tcPr>
            <w:tcW w:w="708" w:type="dxa"/>
          </w:tcPr>
          <w:p w:rsidR="00552AFF" w:rsidRPr="00700B49" w:rsidRDefault="00552AFF" w:rsidP="00552AFF">
            <w:pPr>
              <w:rPr>
                <w:sz w:val="24"/>
                <w:szCs w:val="24"/>
              </w:rPr>
            </w:pPr>
            <w:r w:rsidRPr="00700B49">
              <w:rPr>
                <w:sz w:val="24"/>
                <w:szCs w:val="24"/>
              </w:rPr>
              <w:t>x</w:t>
            </w:r>
          </w:p>
        </w:tc>
        <w:tc>
          <w:tcPr>
            <w:tcW w:w="824" w:type="dxa"/>
          </w:tcPr>
          <w:p w:rsidR="00552AFF" w:rsidRPr="00700B49" w:rsidRDefault="00552AFF" w:rsidP="00552AFF">
            <w:pPr>
              <w:rPr>
                <w:sz w:val="24"/>
                <w:szCs w:val="24"/>
              </w:rPr>
            </w:pPr>
            <w:r w:rsidRPr="00700B49">
              <w:rPr>
                <w:sz w:val="24"/>
                <w:szCs w:val="24"/>
              </w:rPr>
              <w:t>x</w:t>
            </w:r>
          </w:p>
        </w:tc>
        <w:tc>
          <w:tcPr>
            <w:tcW w:w="708" w:type="dxa"/>
          </w:tcPr>
          <w:p w:rsidR="00552AFF" w:rsidRPr="00700B49" w:rsidRDefault="00552AFF" w:rsidP="00552AFF">
            <w:pPr>
              <w:rPr>
                <w:sz w:val="24"/>
                <w:szCs w:val="24"/>
              </w:rPr>
            </w:pPr>
            <w:r w:rsidRPr="00700B49">
              <w:rPr>
                <w:sz w:val="24"/>
                <w:szCs w:val="24"/>
              </w:rPr>
              <w:t>x</w:t>
            </w:r>
          </w:p>
        </w:tc>
        <w:tc>
          <w:tcPr>
            <w:tcW w:w="708" w:type="dxa"/>
          </w:tcPr>
          <w:p w:rsidR="00552AFF" w:rsidRPr="00700B49" w:rsidRDefault="00552AFF" w:rsidP="00552AFF">
            <w:pPr>
              <w:rPr>
                <w:sz w:val="24"/>
                <w:szCs w:val="24"/>
              </w:rPr>
            </w:pPr>
            <w:r w:rsidRPr="00700B49">
              <w:rPr>
                <w:sz w:val="24"/>
                <w:szCs w:val="24"/>
              </w:rPr>
              <w:t>x</w:t>
            </w:r>
          </w:p>
        </w:tc>
        <w:tc>
          <w:tcPr>
            <w:tcW w:w="824" w:type="dxa"/>
          </w:tcPr>
          <w:p w:rsidR="00552AFF" w:rsidRPr="00700B49" w:rsidRDefault="00552AFF" w:rsidP="00552AFF">
            <w:pPr>
              <w:rPr>
                <w:sz w:val="24"/>
                <w:szCs w:val="24"/>
              </w:rPr>
            </w:pPr>
            <w:r w:rsidRPr="00700B49">
              <w:rPr>
                <w:sz w:val="24"/>
                <w:szCs w:val="24"/>
              </w:rPr>
              <w:t>x</w:t>
            </w:r>
          </w:p>
        </w:tc>
        <w:tc>
          <w:tcPr>
            <w:tcW w:w="1959" w:type="dxa"/>
          </w:tcPr>
          <w:p w:rsidR="00552AFF" w:rsidRPr="00700B49" w:rsidRDefault="003D1707" w:rsidP="00552AFF">
            <w:pPr>
              <w:rPr>
                <w:sz w:val="24"/>
                <w:szCs w:val="24"/>
              </w:rPr>
            </w:pPr>
            <w:r w:rsidRPr="00700B49">
              <w:rPr>
                <w:sz w:val="24"/>
                <w:szCs w:val="24"/>
              </w:rPr>
              <w:t>d</w:t>
            </w:r>
            <w:r w:rsidR="00552AFF" w:rsidRPr="00700B49">
              <w:rPr>
                <w:sz w:val="24"/>
                <w:szCs w:val="24"/>
              </w:rPr>
              <w:t>irektor</w:t>
            </w:r>
          </w:p>
        </w:tc>
      </w:tr>
      <w:tr w:rsidR="00552AFF" w:rsidRPr="00700B49" w:rsidTr="00700B49">
        <w:tc>
          <w:tcPr>
            <w:tcW w:w="3591" w:type="dxa"/>
          </w:tcPr>
          <w:p w:rsidR="00552AFF" w:rsidRPr="00700B49" w:rsidRDefault="00552AFF" w:rsidP="00552AFF">
            <w:pPr>
              <w:rPr>
                <w:sz w:val="24"/>
                <w:szCs w:val="24"/>
              </w:rPr>
            </w:pPr>
            <w:r w:rsidRPr="00700B49">
              <w:rPr>
                <w:sz w:val="24"/>
                <w:szCs w:val="24"/>
              </w:rPr>
              <w:t>Veebipõhise rahulolu küsimustiku väljatöötamine lastevanematele ja rakendamine</w:t>
            </w:r>
          </w:p>
        </w:tc>
        <w:tc>
          <w:tcPr>
            <w:tcW w:w="708" w:type="dxa"/>
          </w:tcPr>
          <w:p w:rsidR="00552AFF" w:rsidRPr="00700B49" w:rsidRDefault="003D1707" w:rsidP="00552AFF">
            <w:pPr>
              <w:rPr>
                <w:sz w:val="24"/>
                <w:szCs w:val="24"/>
              </w:rPr>
            </w:pPr>
            <w:r w:rsidRPr="00700B49">
              <w:rPr>
                <w:sz w:val="24"/>
                <w:szCs w:val="24"/>
              </w:rPr>
              <w:t>x</w:t>
            </w:r>
          </w:p>
        </w:tc>
        <w:tc>
          <w:tcPr>
            <w:tcW w:w="824" w:type="dxa"/>
          </w:tcPr>
          <w:p w:rsidR="00552AFF" w:rsidRPr="00700B49" w:rsidRDefault="003D1707" w:rsidP="00552AFF">
            <w:pPr>
              <w:rPr>
                <w:sz w:val="24"/>
                <w:szCs w:val="24"/>
              </w:rPr>
            </w:pPr>
            <w:r w:rsidRPr="00700B49">
              <w:rPr>
                <w:sz w:val="24"/>
                <w:szCs w:val="24"/>
              </w:rPr>
              <w:t>x</w:t>
            </w:r>
          </w:p>
        </w:tc>
        <w:tc>
          <w:tcPr>
            <w:tcW w:w="708" w:type="dxa"/>
          </w:tcPr>
          <w:p w:rsidR="00552AFF" w:rsidRPr="00700B49" w:rsidRDefault="003D1707" w:rsidP="00552AFF">
            <w:pPr>
              <w:rPr>
                <w:sz w:val="24"/>
                <w:szCs w:val="24"/>
              </w:rPr>
            </w:pPr>
            <w:r w:rsidRPr="00700B49">
              <w:rPr>
                <w:sz w:val="24"/>
                <w:szCs w:val="24"/>
              </w:rPr>
              <w:t>x</w:t>
            </w:r>
          </w:p>
        </w:tc>
        <w:tc>
          <w:tcPr>
            <w:tcW w:w="708" w:type="dxa"/>
          </w:tcPr>
          <w:p w:rsidR="00552AFF" w:rsidRPr="00700B49" w:rsidRDefault="003D1707" w:rsidP="00552AFF">
            <w:pPr>
              <w:rPr>
                <w:sz w:val="24"/>
                <w:szCs w:val="24"/>
              </w:rPr>
            </w:pPr>
            <w:r w:rsidRPr="00700B49">
              <w:rPr>
                <w:sz w:val="24"/>
                <w:szCs w:val="24"/>
              </w:rPr>
              <w:t>x</w:t>
            </w:r>
          </w:p>
        </w:tc>
        <w:tc>
          <w:tcPr>
            <w:tcW w:w="824" w:type="dxa"/>
          </w:tcPr>
          <w:p w:rsidR="00552AFF" w:rsidRPr="00700B49" w:rsidRDefault="003D1707" w:rsidP="00552AFF">
            <w:pPr>
              <w:rPr>
                <w:sz w:val="24"/>
                <w:szCs w:val="24"/>
              </w:rPr>
            </w:pPr>
            <w:r w:rsidRPr="00700B49">
              <w:rPr>
                <w:sz w:val="24"/>
                <w:szCs w:val="24"/>
              </w:rPr>
              <w:t>x</w:t>
            </w:r>
          </w:p>
        </w:tc>
        <w:tc>
          <w:tcPr>
            <w:tcW w:w="1959" w:type="dxa"/>
          </w:tcPr>
          <w:p w:rsidR="00552AFF" w:rsidRPr="00700B49" w:rsidRDefault="003D1707" w:rsidP="00552AFF">
            <w:pPr>
              <w:rPr>
                <w:sz w:val="24"/>
                <w:szCs w:val="24"/>
              </w:rPr>
            </w:pPr>
            <w:r w:rsidRPr="00700B49">
              <w:rPr>
                <w:sz w:val="24"/>
                <w:szCs w:val="24"/>
              </w:rPr>
              <w:t>direktor</w:t>
            </w:r>
          </w:p>
        </w:tc>
      </w:tr>
      <w:tr w:rsidR="003D1707" w:rsidRPr="00700B49" w:rsidTr="00700B49">
        <w:tc>
          <w:tcPr>
            <w:tcW w:w="3591" w:type="dxa"/>
          </w:tcPr>
          <w:p w:rsidR="003D1707" w:rsidRPr="00700B49" w:rsidRDefault="003D1707" w:rsidP="00552AFF">
            <w:pPr>
              <w:rPr>
                <w:sz w:val="24"/>
                <w:szCs w:val="24"/>
              </w:rPr>
            </w:pPr>
            <w:r w:rsidRPr="00700B49">
              <w:rPr>
                <w:sz w:val="24"/>
                <w:szCs w:val="24"/>
              </w:rPr>
              <w:t>Koostöös lasteaia pedagoogide ja lastevanematega on kavandatud/rakendunud „Lastevanemate Kool“</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1959" w:type="dxa"/>
          </w:tcPr>
          <w:p w:rsidR="003D1707" w:rsidRPr="00700B49" w:rsidRDefault="003D1707" w:rsidP="00552AFF">
            <w:pPr>
              <w:rPr>
                <w:sz w:val="24"/>
                <w:szCs w:val="24"/>
              </w:rPr>
            </w:pPr>
            <w:r w:rsidRPr="00700B49">
              <w:rPr>
                <w:sz w:val="24"/>
                <w:szCs w:val="24"/>
              </w:rPr>
              <w:t>direktor/õpetajad</w:t>
            </w:r>
          </w:p>
        </w:tc>
      </w:tr>
      <w:tr w:rsidR="003D1707" w:rsidRPr="00700B49" w:rsidTr="00700B49">
        <w:trPr>
          <w:trHeight w:val="759"/>
        </w:trPr>
        <w:tc>
          <w:tcPr>
            <w:tcW w:w="3591" w:type="dxa"/>
          </w:tcPr>
          <w:p w:rsidR="003D1707" w:rsidRPr="00700B49" w:rsidRDefault="003D1707" w:rsidP="00552AFF">
            <w:pPr>
              <w:rPr>
                <w:sz w:val="24"/>
                <w:szCs w:val="24"/>
              </w:rPr>
            </w:pPr>
            <w:r w:rsidRPr="00700B49">
              <w:rPr>
                <w:sz w:val="24"/>
                <w:szCs w:val="24"/>
              </w:rPr>
              <w:t>Koostööpartnerite tunnustamine lasteaia heaks tegutsemise eest.</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1959" w:type="dxa"/>
          </w:tcPr>
          <w:p w:rsidR="003D1707" w:rsidRPr="00700B49" w:rsidRDefault="00400991" w:rsidP="00552AFF">
            <w:pPr>
              <w:rPr>
                <w:sz w:val="24"/>
                <w:szCs w:val="24"/>
              </w:rPr>
            </w:pPr>
            <w:r w:rsidRPr="00700B49">
              <w:rPr>
                <w:sz w:val="24"/>
                <w:szCs w:val="24"/>
              </w:rPr>
              <w:t>d</w:t>
            </w:r>
            <w:r w:rsidR="003D1707" w:rsidRPr="00700B49">
              <w:rPr>
                <w:sz w:val="24"/>
                <w:szCs w:val="24"/>
              </w:rPr>
              <w:t>irektor</w:t>
            </w:r>
          </w:p>
        </w:tc>
      </w:tr>
      <w:tr w:rsidR="003D1707" w:rsidRPr="00700B49" w:rsidTr="00700B49">
        <w:tc>
          <w:tcPr>
            <w:tcW w:w="3591" w:type="dxa"/>
          </w:tcPr>
          <w:p w:rsidR="003D1707" w:rsidRPr="00700B49" w:rsidRDefault="003D1707" w:rsidP="00552AFF">
            <w:pPr>
              <w:rPr>
                <w:sz w:val="24"/>
                <w:szCs w:val="24"/>
              </w:rPr>
            </w:pPr>
            <w:r w:rsidRPr="00700B49">
              <w:rPr>
                <w:sz w:val="24"/>
                <w:szCs w:val="24"/>
              </w:rPr>
              <w:t>Koostöö erinevate piirkonna lasteaedadega (õpetajate lahtiste tegevus</w:t>
            </w:r>
            <w:r w:rsidR="006C1861">
              <w:rPr>
                <w:sz w:val="24"/>
                <w:szCs w:val="24"/>
              </w:rPr>
              <w:t>te külastamine, ühisüritused, koolitused</w:t>
            </w:r>
            <w:r w:rsidRPr="00700B49">
              <w:rPr>
                <w:sz w:val="24"/>
                <w:szCs w:val="24"/>
              </w:rPr>
              <w:t xml:space="preserve"> parima kogemuse jagamiseks.</w:t>
            </w:r>
            <w:r w:rsidR="00700B49">
              <w:rPr>
                <w:sz w:val="24"/>
                <w:szCs w:val="24"/>
              </w:rPr>
              <w:t xml:space="preserve"> (Rummu l/a, Keila, Miki, Padise l/a, Paldiski l/a</w:t>
            </w:r>
            <w:r w:rsidR="006C1861">
              <w:rPr>
                <w:sz w:val="24"/>
                <w:szCs w:val="24"/>
              </w:rPr>
              <w:t xml:space="preserve"> jne.)</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708" w:type="dxa"/>
          </w:tcPr>
          <w:p w:rsidR="003D1707" w:rsidRPr="00700B49" w:rsidRDefault="003D1707" w:rsidP="00552AFF">
            <w:pPr>
              <w:rPr>
                <w:sz w:val="24"/>
                <w:szCs w:val="24"/>
              </w:rPr>
            </w:pPr>
            <w:r w:rsidRPr="00700B49">
              <w:rPr>
                <w:sz w:val="24"/>
                <w:szCs w:val="24"/>
              </w:rPr>
              <w:t>x</w:t>
            </w:r>
          </w:p>
        </w:tc>
        <w:tc>
          <w:tcPr>
            <w:tcW w:w="824" w:type="dxa"/>
          </w:tcPr>
          <w:p w:rsidR="003D1707" w:rsidRPr="00700B49" w:rsidRDefault="003D1707" w:rsidP="00552AFF">
            <w:pPr>
              <w:rPr>
                <w:sz w:val="24"/>
                <w:szCs w:val="24"/>
              </w:rPr>
            </w:pPr>
            <w:r w:rsidRPr="00700B49">
              <w:rPr>
                <w:sz w:val="24"/>
                <w:szCs w:val="24"/>
              </w:rPr>
              <w:t>x</w:t>
            </w:r>
          </w:p>
        </w:tc>
        <w:tc>
          <w:tcPr>
            <w:tcW w:w="1959" w:type="dxa"/>
          </w:tcPr>
          <w:p w:rsidR="003D1707" w:rsidRPr="00700B49" w:rsidRDefault="00400991" w:rsidP="00552AFF">
            <w:pPr>
              <w:rPr>
                <w:sz w:val="24"/>
                <w:szCs w:val="24"/>
              </w:rPr>
            </w:pPr>
            <w:r w:rsidRPr="00700B49">
              <w:rPr>
                <w:sz w:val="24"/>
                <w:szCs w:val="24"/>
              </w:rPr>
              <w:t>d</w:t>
            </w:r>
            <w:r w:rsidR="003D1707" w:rsidRPr="00700B49">
              <w:rPr>
                <w:sz w:val="24"/>
                <w:szCs w:val="24"/>
              </w:rPr>
              <w:t>irektor/õpetajad</w:t>
            </w:r>
          </w:p>
        </w:tc>
      </w:tr>
    </w:tbl>
    <w:p w:rsidR="006223DB" w:rsidRPr="00700B49" w:rsidRDefault="006223DB" w:rsidP="006223DB">
      <w:pPr>
        <w:rPr>
          <w:b/>
          <w:sz w:val="24"/>
          <w:szCs w:val="24"/>
        </w:rPr>
      </w:pPr>
    </w:p>
    <w:p w:rsidR="006223DB" w:rsidRPr="00700B49" w:rsidRDefault="006223DB" w:rsidP="000349AB">
      <w:pPr>
        <w:rPr>
          <w:b/>
          <w:sz w:val="24"/>
          <w:szCs w:val="24"/>
        </w:rPr>
      </w:pPr>
      <w:r w:rsidRPr="00700B49">
        <w:rPr>
          <w:b/>
          <w:sz w:val="24"/>
          <w:szCs w:val="24"/>
        </w:rPr>
        <w:t>Ressurssude juhtimine</w:t>
      </w:r>
    </w:p>
    <w:p w:rsidR="006223DB" w:rsidRPr="00700B49" w:rsidRDefault="00E65864" w:rsidP="006223DB">
      <w:pPr>
        <w:pStyle w:val="Loendilik"/>
        <w:numPr>
          <w:ilvl w:val="0"/>
          <w:numId w:val="12"/>
        </w:numPr>
        <w:rPr>
          <w:sz w:val="24"/>
          <w:szCs w:val="24"/>
        </w:rPr>
      </w:pPr>
      <w:r w:rsidRPr="00700B49">
        <w:rPr>
          <w:sz w:val="24"/>
          <w:szCs w:val="24"/>
        </w:rPr>
        <w:t>La</w:t>
      </w:r>
      <w:r w:rsidR="00400991" w:rsidRPr="00700B49">
        <w:rPr>
          <w:sz w:val="24"/>
          <w:szCs w:val="24"/>
        </w:rPr>
        <w:t>steaias on loodud kaasaegne, tervislik ning turvaline õpi- ja töökeskkond</w:t>
      </w:r>
    </w:p>
    <w:p w:rsidR="00400991" w:rsidRPr="00700B49" w:rsidRDefault="00400991" w:rsidP="006223DB">
      <w:pPr>
        <w:pStyle w:val="Loendilik"/>
        <w:numPr>
          <w:ilvl w:val="0"/>
          <w:numId w:val="12"/>
        </w:numPr>
        <w:rPr>
          <w:sz w:val="24"/>
          <w:szCs w:val="24"/>
        </w:rPr>
      </w:pPr>
      <w:r w:rsidRPr="00700B49">
        <w:rPr>
          <w:sz w:val="24"/>
          <w:szCs w:val="24"/>
        </w:rPr>
        <w:t>Lasteaed on varustatud kaasaegsete infotehnoloogiliste vahenditega.</w:t>
      </w:r>
    </w:p>
    <w:tbl>
      <w:tblPr>
        <w:tblStyle w:val="Kontuurtabel"/>
        <w:tblW w:w="9322" w:type="dxa"/>
        <w:tblLook w:val="04A0" w:firstRow="1" w:lastRow="0" w:firstColumn="1" w:lastColumn="0" w:noHBand="0" w:noVBand="1"/>
      </w:tblPr>
      <w:tblGrid>
        <w:gridCol w:w="2941"/>
        <w:gridCol w:w="709"/>
        <w:gridCol w:w="709"/>
        <w:gridCol w:w="709"/>
        <w:gridCol w:w="708"/>
        <w:gridCol w:w="851"/>
        <w:gridCol w:w="1136"/>
        <w:gridCol w:w="1559"/>
      </w:tblGrid>
      <w:tr w:rsidR="00400991" w:rsidRPr="00700B49" w:rsidTr="00400991">
        <w:tc>
          <w:tcPr>
            <w:tcW w:w="2943" w:type="dxa"/>
          </w:tcPr>
          <w:p w:rsidR="00400991" w:rsidRPr="00700B49" w:rsidRDefault="00400991" w:rsidP="00400991">
            <w:pPr>
              <w:rPr>
                <w:sz w:val="24"/>
                <w:szCs w:val="24"/>
              </w:rPr>
            </w:pPr>
            <w:r w:rsidRPr="00700B49">
              <w:rPr>
                <w:sz w:val="24"/>
                <w:szCs w:val="24"/>
              </w:rPr>
              <w:t>Tegevus</w:t>
            </w:r>
          </w:p>
        </w:tc>
        <w:tc>
          <w:tcPr>
            <w:tcW w:w="709" w:type="dxa"/>
          </w:tcPr>
          <w:p w:rsidR="00400991" w:rsidRPr="00700B49" w:rsidRDefault="00400991" w:rsidP="00400991">
            <w:pPr>
              <w:rPr>
                <w:sz w:val="24"/>
                <w:szCs w:val="24"/>
              </w:rPr>
            </w:pPr>
            <w:r w:rsidRPr="00700B49">
              <w:rPr>
                <w:sz w:val="24"/>
                <w:szCs w:val="24"/>
              </w:rPr>
              <w:t>2016</w:t>
            </w:r>
          </w:p>
        </w:tc>
        <w:tc>
          <w:tcPr>
            <w:tcW w:w="709" w:type="dxa"/>
          </w:tcPr>
          <w:p w:rsidR="00400991" w:rsidRPr="00700B49" w:rsidRDefault="00400991" w:rsidP="00400991">
            <w:pPr>
              <w:rPr>
                <w:sz w:val="24"/>
                <w:szCs w:val="24"/>
              </w:rPr>
            </w:pPr>
            <w:r w:rsidRPr="00700B49">
              <w:rPr>
                <w:sz w:val="24"/>
                <w:szCs w:val="24"/>
              </w:rPr>
              <w:t>2017</w:t>
            </w:r>
          </w:p>
        </w:tc>
        <w:tc>
          <w:tcPr>
            <w:tcW w:w="709" w:type="dxa"/>
          </w:tcPr>
          <w:p w:rsidR="00400991" w:rsidRPr="00700B49" w:rsidRDefault="00400991" w:rsidP="00400991">
            <w:pPr>
              <w:rPr>
                <w:sz w:val="24"/>
                <w:szCs w:val="24"/>
              </w:rPr>
            </w:pPr>
            <w:r w:rsidRPr="00700B49">
              <w:rPr>
                <w:sz w:val="24"/>
                <w:szCs w:val="24"/>
              </w:rPr>
              <w:t>2018</w:t>
            </w:r>
          </w:p>
        </w:tc>
        <w:tc>
          <w:tcPr>
            <w:tcW w:w="708" w:type="dxa"/>
          </w:tcPr>
          <w:p w:rsidR="00400991" w:rsidRPr="00700B49" w:rsidRDefault="00400991" w:rsidP="00400991">
            <w:pPr>
              <w:rPr>
                <w:sz w:val="24"/>
                <w:szCs w:val="24"/>
              </w:rPr>
            </w:pPr>
            <w:r w:rsidRPr="00700B49">
              <w:rPr>
                <w:sz w:val="24"/>
                <w:szCs w:val="24"/>
              </w:rPr>
              <w:t>2019</w:t>
            </w:r>
          </w:p>
        </w:tc>
        <w:tc>
          <w:tcPr>
            <w:tcW w:w="851" w:type="dxa"/>
          </w:tcPr>
          <w:p w:rsidR="00400991" w:rsidRPr="00700B49" w:rsidRDefault="00400991" w:rsidP="00400991">
            <w:pPr>
              <w:rPr>
                <w:sz w:val="24"/>
                <w:szCs w:val="24"/>
              </w:rPr>
            </w:pPr>
            <w:r w:rsidRPr="00700B49">
              <w:rPr>
                <w:sz w:val="24"/>
                <w:szCs w:val="24"/>
              </w:rPr>
              <w:t>2020</w:t>
            </w:r>
          </w:p>
        </w:tc>
        <w:tc>
          <w:tcPr>
            <w:tcW w:w="1134" w:type="dxa"/>
          </w:tcPr>
          <w:p w:rsidR="00400991" w:rsidRPr="00700B49" w:rsidRDefault="00400991" w:rsidP="00400991">
            <w:pPr>
              <w:rPr>
                <w:sz w:val="24"/>
                <w:szCs w:val="24"/>
              </w:rPr>
            </w:pPr>
            <w:r w:rsidRPr="00700B49">
              <w:rPr>
                <w:sz w:val="24"/>
                <w:szCs w:val="24"/>
              </w:rPr>
              <w:t>Vastutaja</w:t>
            </w:r>
          </w:p>
        </w:tc>
        <w:tc>
          <w:tcPr>
            <w:tcW w:w="1559" w:type="dxa"/>
          </w:tcPr>
          <w:p w:rsidR="00400991" w:rsidRPr="00700B49" w:rsidRDefault="00400991" w:rsidP="00400991">
            <w:pPr>
              <w:rPr>
                <w:sz w:val="24"/>
                <w:szCs w:val="24"/>
              </w:rPr>
            </w:pPr>
            <w:r w:rsidRPr="00700B49">
              <w:rPr>
                <w:sz w:val="24"/>
                <w:szCs w:val="24"/>
              </w:rPr>
              <w:t>Maksumus</w:t>
            </w:r>
          </w:p>
        </w:tc>
      </w:tr>
      <w:tr w:rsidR="00400991" w:rsidRPr="00700B49" w:rsidTr="00400991">
        <w:tc>
          <w:tcPr>
            <w:tcW w:w="2943" w:type="dxa"/>
          </w:tcPr>
          <w:p w:rsidR="00400991" w:rsidRPr="00700B49" w:rsidRDefault="00400991" w:rsidP="00400991">
            <w:pPr>
              <w:rPr>
                <w:sz w:val="24"/>
                <w:szCs w:val="24"/>
              </w:rPr>
            </w:pPr>
            <w:r w:rsidRPr="00700B49">
              <w:rPr>
                <w:sz w:val="24"/>
                <w:szCs w:val="24"/>
              </w:rPr>
              <w:t>Abihoone katuse vahetus</w:t>
            </w:r>
          </w:p>
        </w:tc>
        <w:tc>
          <w:tcPr>
            <w:tcW w:w="709" w:type="dxa"/>
          </w:tcPr>
          <w:p w:rsidR="00400991" w:rsidRPr="00700B49" w:rsidRDefault="00400991" w:rsidP="00400991">
            <w:pPr>
              <w:rPr>
                <w:sz w:val="24"/>
                <w:szCs w:val="24"/>
              </w:rPr>
            </w:pPr>
            <w:r w:rsidRPr="00700B49">
              <w:rPr>
                <w:sz w:val="24"/>
                <w:szCs w:val="24"/>
              </w:rPr>
              <w:t>x</w:t>
            </w: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p>
        </w:tc>
        <w:tc>
          <w:tcPr>
            <w:tcW w:w="708" w:type="dxa"/>
          </w:tcPr>
          <w:p w:rsidR="00400991" w:rsidRPr="00700B49" w:rsidRDefault="00400991" w:rsidP="00400991">
            <w:pPr>
              <w:rPr>
                <w:sz w:val="24"/>
                <w:szCs w:val="24"/>
              </w:rPr>
            </w:pPr>
          </w:p>
        </w:tc>
        <w:tc>
          <w:tcPr>
            <w:tcW w:w="851" w:type="dxa"/>
          </w:tcPr>
          <w:p w:rsidR="00400991" w:rsidRPr="00700B49" w:rsidRDefault="00400991" w:rsidP="00400991">
            <w:pPr>
              <w:rPr>
                <w:sz w:val="24"/>
                <w:szCs w:val="24"/>
              </w:rPr>
            </w:pPr>
          </w:p>
        </w:tc>
        <w:tc>
          <w:tcPr>
            <w:tcW w:w="1134" w:type="dxa"/>
          </w:tcPr>
          <w:p w:rsidR="00400991" w:rsidRPr="00700B49" w:rsidRDefault="00400991" w:rsidP="00400991">
            <w:pPr>
              <w:rPr>
                <w:sz w:val="24"/>
                <w:szCs w:val="24"/>
              </w:rPr>
            </w:pPr>
            <w:r w:rsidRPr="00700B49">
              <w:rPr>
                <w:sz w:val="24"/>
                <w:szCs w:val="24"/>
              </w:rPr>
              <w:t>direktor</w:t>
            </w:r>
          </w:p>
        </w:tc>
        <w:tc>
          <w:tcPr>
            <w:tcW w:w="1559" w:type="dxa"/>
          </w:tcPr>
          <w:p w:rsidR="00400991" w:rsidRPr="00700B49" w:rsidRDefault="00400991" w:rsidP="00400991">
            <w:pPr>
              <w:rPr>
                <w:sz w:val="24"/>
                <w:szCs w:val="24"/>
              </w:rPr>
            </w:pPr>
            <w:r w:rsidRPr="00700B49">
              <w:rPr>
                <w:sz w:val="24"/>
                <w:szCs w:val="24"/>
              </w:rPr>
              <w:t>1500€</w:t>
            </w:r>
          </w:p>
        </w:tc>
      </w:tr>
      <w:tr w:rsidR="00400991" w:rsidRPr="00700B49" w:rsidTr="00400991">
        <w:tc>
          <w:tcPr>
            <w:tcW w:w="2943" w:type="dxa"/>
          </w:tcPr>
          <w:p w:rsidR="00400991" w:rsidRPr="00700B49" w:rsidRDefault="00400991" w:rsidP="00400991">
            <w:pPr>
              <w:rPr>
                <w:sz w:val="24"/>
                <w:szCs w:val="24"/>
              </w:rPr>
            </w:pPr>
            <w:r w:rsidRPr="00700B49">
              <w:rPr>
                <w:sz w:val="24"/>
                <w:szCs w:val="24"/>
              </w:rPr>
              <w:t>Pesuköögi remont</w:t>
            </w: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r w:rsidRPr="00700B49">
              <w:rPr>
                <w:sz w:val="24"/>
                <w:szCs w:val="24"/>
              </w:rPr>
              <w:t>x</w:t>
            </w:r>
          </w:p>
        </w:tc>
        <w:tc>
          <w:tcPr>
            <w:tcW w:w="709" w:type="dxa"/>
          </w:tcPr>
          <w:p w:rsidR="00400991" w:rsidRPr="00700B49" w:rsidRDefault="00400991" w:rsidP="00400991">
            <w:pPr>
              <w:rPr>
                <w:sz w:val="24"/>
                <w:szCs w:val="24"/>
              </w:rPr>
            </w:pPr>
          </w:p>
        </w:tc>
        <w:tc>
          <w:tcPr>
            <w:tcW w:w="708" w:type="dxa"/>
          </w:tcPr>
          <w:p w:rsidR="00400991" w:rsidRPr="00700B49" w:rsidRDefault="00400991" w:rsidP="00400991">
            <w:pPr>
              <w:rPr>
                <w:sz w:val="24"/>
                <w:szCs w:val="24"/>
              </w:rPr>
            </w:pPr>
          </w:p>
        </w:tc>
        <w:tc>
          <w:tcPr>
            <w:tcW w:w="851" w:type="dxa"/>
          </w:tcPr>
          <w:p w:rsidR="00400991" w:rsidRPr="00700B49" w:rsidRDefault="00400991" w:rsidP="00400991">
            <w:pPr>
              <w:rPr>
                <w:sz w:val="24"/>
                <w:szCs w:val="24"/>
              </w:rPr>
            </w:pPr>
          </w:p>
        </w:tc>
        <w:tc>
          <w:tcPr>
            <w:tcW w:w="1134" w:type="dxa"/>
          </w:tcPr>
          <w:p w:rsidR="00400991" w:rsidRPr="00700B49" w:rsidRDefault="00400991" w:rsidP="00400991">
            <w:pPr>
              <w:rPr>
                <w:sz w:val="24"/>
                <w:szCs w:val="24"/>
              </w:rPr>
            </w:pPr>
            <w:r w:rsidRPr="00700B49">
              <w:rPr>
                <w:sz w:val="24"/>
                <w:szCs w:val="24"/>
              </w:rPr>
              <w:t>direktor</w:t>
            </w:r>
          </w:p>
        </w:tc>
        <w:tc>
          <w:tcPr>
            <w:tcW w:w="1559" w:type="dxa"/>
          </w:tcPr>
          <w:p w:rsidR="00400991" w:rsidRPr="00700B49" w:rsidRDefault="00400991" w:rsidP="00400991">
            <w:pPr>
              <w:rPr>
                <w:sz w:val="24"/>
                <w:szCs w:val="24"/>
              </w:rPr>
            </w:pPr>
            <w:r w:rsidRPr="00700B49">
              <w:rPr>
                <w:sz w:val="24"/>
                <w:szCs w:val="24"/>
              </w:rPr>
              <w:t>1500€</w:t>
            </w:r>
          </w:p>
        </w:tc>
      </w:tr>
      <w:tr w:rsidR="00400991" w:rsidRPr="00700B49" w:rsidTr="00400991">
        <w:tc>
          <w:tcPr>
            <w:tcW w:w="2943" w:type="dxa"/>
          </w:tcPr>
          <w:p w:rsidR="00400991" w:rsidRPr="00700B49" w:rsidRDefault="00400991" w:rsidP="00400991">
            <w:pPr>
              <w:rPr>
                <w:sz w:val="24"/>
                <w:szCs w:val="24"/>
              </w:rPr>
            </w:pPr>
            <w:r w:rsidRPr="00700B49">
              <w:rPr>
                <w:sz w:val="24"/>
                <w:szCs w:val="24"/>
              </w:rPr>
              <w:t>Lasteaia mänguväljaku vahendite uuendamine</w:t>
            </w:r>
          </w:p>
        </w:tc>
        <w:tc>
          <w:tcPr>
            <w:tcW w:w="709" w:type="dxa"/>
          </w:tcPr>
          <w:p w:rsidR="00400991" w:rsidRPr="00700B49" w:rsidRDefault="00400991" w:rsidP="00400991">
            <w:pPr>
              <w:rPr>
                <w:sz w:val="24"/>
                <w:szCs w:val="24"/>
              </w:rPr>
            </w:pPr>
            <w:r w:rsidRPr="00700B49">
              <w:rPr>
                <w:sz w:val="24"/>
                <w:szCs w:val="24"/>
              </w:rPr>
              <w:t>x</w:t>
            </w: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r w:rsidRPr="00700B49">
              <w:rPr>
                <w:sz w:val="24"/>
                <w:szCs w:val="24"/>
              </w:rPr>
              <w:t>x</w:t>
            </w:r>
          </w:p>
        </w:tc>
        <w:tc>
          <w:tcPr>
            <w:tcW w:w="708" w:type="dxa"/>
          </w:tcPr>
          <w:p w:rsidR="00400991" w:rsidRPr="00700B49" w:rsidRDefault="00400991" w:rsidP="00400991">
            <w:pPr>
              <w:rPr>
                <w:sz w:val="24"/>
                <w:szCs w:val="24"/>
              </w:rPr>
            </w:pPr>
          </w:p>
        </w:tc>
        <w:tc>
          <w:tcPr>
            <w:tcW w:w="851" w:type="dxa"/>
          </w:tcPr>
          <w:p w:rsidR="00400991" w:rsidRPr="00700B49" w:rsidRDefault="00400991" w:rsidP="00400991">
            <w:pPr>
              <w:rPr>
                <w:sz w:val="24"/>
                <w:szCs w:val="24"/>
              </w:rPr>
            </w:pPr>
            <w:r w:rsidRPr="00700B49">
              <w:rPr>
                <w:sz w:val="24"/>
                <w:szCs w:val="24"/>
              </w:rPr>
              <w:t>x</w:t>
            </w:r>
          </w:p>
        </w:tc>
        <w:tc>
          <w:tcPr>
            <w:tcW w:w="1134" w:type="dxa"/>
          </w:tcPr>
          <w:p w:rsidR="00400991" w:rsidRPr="00700B49" w:rsidRDefault="00400991" w:rsidP="00400991">
            <w:pPr>
              <w:rPr>
                <w:sz w:val="24"/>
                <w:szCs w:val="24"/>
              </w:rPr>
            </w:pPr>
            <w:r w:rsidRPr="00700B49">
              <w:rPr>
                <w:sz w:val="24"/>
                <w:szCs w:val="24"/>
              </w:rPr>
              <w:t>direktor</w:t>
            </w:r>
          </w:p>
        </w:tc>
        <w:tc>
          <w:tcPr>
            <w:tcW w:w="1559" w:type="dxa"/>
          </w:tcPr>
          <w:p w:rsidR="00400991" w:rsidRPr="00700B49" w:rsidRDefault="00400991" w:rsidP="00400991">
            <w:pPr>
              <w:rPr>
                <w:sz w:val="24"/>
                <w:szCs w:val="24"/>
              </w:rPr>
            </w:pPr>
            <w:r w:rsidRPr="00700B49">
              <w:rPr>
                <w:sz w:val="24"/>
                <w:szCs w:val="24"/>
              </w:rPr>
              <w:t>2000€</w:t>
            </w:r>
          </w:p>
        </w:tc>
      </w:tr>
      <w:tr w:rsidR="00400991" w:rsidRPr="00700B49" w:rsidTr="00400991">
        <w:tc>
          <w:tcPr>
            <w:tcW w:w="2943" w:type="dxa"/>
          </w:tcPr>
          <w:p w:rsidR="00400991" w:rsidRPr="00700B49" w:rsidRDefault="00400991" w:rsidP="00400991">
            <w:pPr>
              <w:rPr>
                <w:sz w:val="24"/>
                <w:szCs w:val="24"/>
              </w:rPr>
            </w:pPr>
            <w:r w:rsidRPr="00700B49">
              <w:rPr>
                <w:sz w:val="24"/>
                <w:szCs w:val="24"/>
              </w:rPr>
              <w:t xml:space="preserve">Nõudepesumasinad rühmadesse </w:t>
            </w: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p>
        </w:tc>
        <w:tc>
          <w:tcPr>
            <w:tcW w:w="708" w:type="dxa"/>
          </w:tcPr>
          <w:p w:rsidR="00400991" w:rsidRPr="00700B49" w:rsidRDefault="00400991" w:rsidP="00400991">
            <w:pPr>
              <w:rPr>
                <w:sz w:val="24"/>
                <w:szCs w:val="24"/>
              </w:rPr>
            </w:pPr>
            <w:r w:rsidRPr="00700B49">
              <w:rPr>
                <w:sz w:val="24"/>
                <w:szCs w:val="24"/>
              </w:rPr>
              <w:t>x</w:t>
            </w:r>
          </w:p>
        </w:tc>
        <w:tc>
          <w:tcPr>
            <w:tcW w:w="851" w:type="dxa"/>
          </w:tcPr>
          <w:p w:rsidR="00400991" w:rsidRPr="00700B49" w:rsidRDefault="00400991" w:rsidP="00400991">
            <w:pPr>
              <w:rPr>
                <w:sz w:val="24"/>
                <w:szCs w:val="24"/>
              </w:rPr>
            </w:pPr>
          </w:p>
        </w:tc>
        <w:tc>
          <w:tcPr>
            <w:tcW w:w="1134" w:type="dxa"/>
          </w:tcPr>
          <w:p w:rsidR="00400991" w:rsidRPr="00700B49" w:rsidRDefault="00400991" w:rsidP="00400991">
            <w:pPr>
              <w:rPr>
                <w:sz w:val="24"/>
                <w:szCs w:val="24"/>
              </w:rPr>
            </w:pPr>
            <w:r w:rsidRPr="00700B49">
              <w:rPr>
                <w:sz w:val="24"/>
                <w:szCs w:val="24"/>
              </w:rPr>
              <w:t>direktor</w:t>
            </w:r>
          </w:p>
        </w:tc>
        <w:tc>
          <w:tcPr>
            <w:tcW w:w="1559" w:type="dxa"/>
          </w:tcPr>
          <w:p w:rsidR="00400991" w:rsidRPr="00700B49" w:rsidRDefault="00400991" w:rsidP="00400991">
            <w:pPr>
              <w:rPr>
                <w:sz w:val="24"/>
                <w:szCs w:val="24"/>
              </w:rPr>
            </w:pPr>
            <w:r w:rsidRPr="00700B49">
              <w:rPr>
                <w:sz w:val="24"/>
                <w:szCs w:val="24"/>
              </w:rPr>
              <w:t>800€</w:t>
            </w:r>
          </w:p>
        </w:tc>
      </w:tr>
      <w:tr w:rsidR="00400991" w:rsidRPr="00700B49" w:rsidTr="00400991">
        <w:tc>
          <w:tcPr>
            <w:tcW w:w="2943" w:type="dxa"/>
          </w:tcPr>
          <w:p w:rsidR="00400991" w:rsidRPr="00700B49" w:rsidRDefault="00400991" w:rsidP="00400991">
            <w:pPr>
              <w:rPr>
                <w:sz w:val="24"/>
                <w:szCs w:val="24"/>
              </w:rPr>
            </w:pPr>
            <w:r w:rsidRPr="00700B49">
              <w:rPr>
                <w:sz w:val="24"/>
                <w:szCs w:val="24"/>
              </w:rPr>
              <w:t>Lasteaia välisfassadi remont</w:t>
            </w:r>
          </w:p>
        </w:tc>
        <w:tc>
          <w:tcPr>
            <w:tcW w:w="709" w:type="dxa"/>
          </w:tcPr>
          <w:p w:rsidR="00400991" w:rsidRPr="00700B49" w:rsidRDefault="00400991" w:rsidP="00400991">
            <w:pPr>
              <w:rPr>
                <w:sz w:val="24"/>
                <w:szCs w:val="24"/>
              </w:rPr>
            </w:pPr>
          </w:p>
        </w:tc>
        <w:tc>
          <w:tcPr>
            <w:tcW w:w="709" w:type="dxa"/>
          </w:tcPr>
          <w:p w:rsidR="00400991" w:rsidRPr="00700B49" w:rsidRDefault="00400991" w:rsidP="00400991">
            <w:pPr>
              <w:rPr>
                <w:sz w:val="24"/>
                <w:szCs w:val="24"/>
              </w:rPr>
            </w:pPr>
          </w:p>
        </w:tc>
        <w:tc>
          <w:tcPr>
            <w:tcW w:w="709" w:type="dxa"/>
          </w:tcPr>
          <w:p w:rsidR="00400991" w:rsidRPr="00700B49" w:rsidRDefault="00E547D0" w:rsidP="00400991">
            <w:pPr>
              <w:rPr>
                <w:sz w:val="24"/>
                <w:szCs w:val="24"/>
              </w:rPr>
            </w:pPr>
            <w:r w:rsidRPr="00700B49">
              <w:rPr>
                <w:sz w:val="24"/>
                <w:szCs w:val="24"/>
              </w:rPr>
              <w:t>x</w:t>
            </w:r>
          </w:p>
        </w:tc>
        <w:tc>
          <w:tcPr>
            <w:tcW w:w="708" w:type="dxa"/>
          </w:tcPr>
          <w:p w:rsidR="00400991" w:rsidRPr="00700B49" w:rsidRDefault="00400991" w:rsidP="00400991">
            <w:pPr>
              <w:rPr>
                <w:sz w:val="24"/>
                <w:szCs w:val="24"/>
              </w:rPr>
            </w:pPr>
          </w:p>
        </w:tc>
        <w:tc>
          <w:tcPr>
            <w:tcW w:w="851" w:type="dxa"/>
          </w:tcPr>
          <w:p w:rsidR="00400991" w:rsidRPr="00700B49" w:rsidRDefault="00400991" w:rsidP="00400991">
            <w:pPr>
              <w:rPr>
                <w:sz w:val="24"/>
                <w:szCs w:val="24"/>
              </w:rPr>
            </w:pPr>
          </w:p>
        </w:tc>
        <w:tc>
          <w:tcPr>
            <w:tcW w:w="1134" w:type="dxa"/>
          </w:tcPr>
          <w:p w:rsidR="00400991" w:rsidRPr="00700B49" w:rsidRDefault="00E547D0" w:rsidP="00400991">
            <w:pPr>
              <w:rPr>
                <w:sz w:val="24"/>
                <w:szCs w:val="24"/>
              </w:rPr>
            </w:pPr>
            <w:r w:rsidRPr="00700B49">
              <w:rPr>
                <w:sz w:val="24"/>
                <w:szCs w:val="24"/>
              </w:rPr>
              <w:t>direktor</w:t>
            </w:r>
          </w:p>
        </w:tc>
        <w:tc>
          <w:tcPr>
            <w:tcW w:w="1559" w:type="dxa"/>
          </w:tcPr>
          <w:p w:rsidR="00400991" w:rsidRPr="00700B49" w:rsidRDefault="00E547D0" w:rsidP="00400991">
            <w:pPr>
              <w:rPr>
                <w:sz w:val="24"/>
                <w:szCs w:val="24"/>
              </w:rPr>
            </w:pPr>
            <w:r w:rsidRPr="00700B49">
              <w:rPr>
                <w:sz w:val="24"/>
                <w:szCs w:val="24"/>
              </w:rPr>
              <w:t>15000€</w:t>
            </w:r>
          </w:p>
        </w:tc>
      </w:tr>
      <w:tr w:rsidR="00E547D0" w:rsidRPr="00700B49" w:rsidTr="00400991">
        <w:tc>
          <w:tcPr>
            <w:tcW w:w="2943" w:type="dxa"/>
          </w:tcPr>
          <w:p w:rsidR="00E547D0" w:rsidRPr="00700B49" w:rsidRDefault="00E547D0" w:rsidP="00400991">
            <w:pPr>
              <w:rPr>
                <w:sz w:val="24"/>
                <w:szCs w:val="24"/>
              </w:rPr>
            </w:pPr>
            <w:r w:rsidRPr="00700B49">
              <w:rPr>
                <w:sz w:val="24"/>
                <w:szCs w:val="24"/>
              </w:rPr>
              <w:t>Moodulitest rühma/saali ehitus</w:t>
            </w:r>
          </w:p>
        </w:tc>
        <w:tc>
          <w:tcPr>
            <w:tcW w:w="709" w:type="dxa"/>
          </w:tcPr>
          <w:p w:rsidR="00E547D0" w:rsidRPr="00700B49" w:rsidRDefault="00E547D0" w:rsidP="00400991">
            <w:pPr>
              <w:rPr>
                <w:sz w:val="24"/>
                <w:szCs w:val="24"/>
              </w:rPr>
            </w:pPr>
          </w:p>
        </w:tc>
        <w:tc>
          <w:tcPr>
            <w:tcW w:w="709" w:type="dxa"/>
          </w:tcPr>
          <w:p w:rsidR="00E547D0" w:rsidRPr="00700B49" w:rsidRDefault="00E547D0" w:rsidP="00400991">
            <w:pPr>
              <w:rPr>
                <w:sz w:val="24"/>
                <w:szCs w:val="24"/>
              </w:rPr>
            </w:pPr>
          </w:p>
        </w:tc>
        <w:tc>
          <w:tcPr>
            <w:tcW w:w="709" w:type="dxa"/>
          </w:tcPr>
          <w:p w:rsidR="00E547D0" w:rsidRPr="00700B49" w:rsidRDefault="00E547D0" w:rsidP="00400991">
            <w:pPr>
              <w:rPr>
                <w:sz w:val="24"/>
                <w:szCs w:val="24"/>
              </w:rPr>
            </w:pPr>
          </w:p>
        </w:tc>
        <w:tc>
          <w:tcPr>
            <w:tcW w:w="708" w:type="dxa"/>
          </w:tcPr>
          <w:p w:rsidR="00E547D0" w:rsidRPr="00700B49" w:rsidRDefault="00E547D0" w:rsidP="00400991">
            <w:pPr>
              <w:rPr>
                <w:sz w:val="24"/>
                <w:szCs w:val="24"/>
              </w:rPr>
            </w:pPr>
          </w:p>
        </w:tc>
        <w:tc>
          <w:tcPr>
            <w:tcW w:w="851" w:type="dxa"/>
          </w:tcPr>
          <w:p w:rsidR="00E547D0" w:rsidRPr="00700B49" w:rsidRDefault="00E547D0" w:rsidP="00400991">
            <w:pPr>
              <w:rPr>
                <w:sz w:val="24"/>
                <w:szCs w:val="24"/>
              </w:rPr>
            </w:pPr>
            <w:r w:rsidRPr="00700B49">
              <w:rPr>
                <w:sz w:val="24"/>
                <w:szCs w:val="24"/>
              </w:rPr>
              <w:t>x</w:t>
            </w:r>
          </w:p>
        </w:tc>
        <w:tc>
          <w:tcPr>
            <w:tcW w:w="1134" w:type="dxa"/>
          </w:tcPr>
          <w:p w:rsidR="00E547D0" w:rsidRPr="00700B49" w:rsidRDefault="00E547D0" w:rsidP="00400991">
            <w:pPr>
              <w:rPr>
                <w:sz w:val="24"/>
                <w:szCs w:val="24"/>
              </w:rPr>
            </w:pPr>
            <w:r w:rsidRPr="00700B49">
              <w:rPr>
                <w:sz w:val="24"/>
                <w:szCs w:val="24"/>
              </w:rPr>
              <w:t>direktor</w:t>
            </w:r>
          </w:p>
        </w:tc>
        <w:tc>
          <w:tcPr>
            <w:tcW w:w="1559" w:type="dxa"/>
          </w:tcPr>
          <w:p w:rsidR="00E547D0" w:rsidRPr="00700B49" w:rsidRDefault="00E547D0" w:rsidP="00400991">
            <w:pPr>
              <w:rPr>
                <w:sz w:val="24"/>
                <w:szCs w:val="24"/>
              </w:rPr>
            </w:pPr>
          </w:p>
        </w:tc>
      </w:tr>
    </w:tbl>
    <w:p w:rsidR="00400991" w:rsidRPr="00700B49" w:rsidRDefault="00400991" w:rsidP="00400991">
      <w:pPr>
        <w:rPr>
          <w:sz w:val="24"/>
          <w:szCs w:val="24"/>
        </w:rPr>
      </w:pPr>
    </w:p>
    <w:p w:rsidR="000349AB" w:rsidRPr="00700B49" w:rsidRDefault="000349AB" w:rsidP="000349AB">
      <w:pPr>
        <w:spacing w:before="100" w:beforeAutospacing="1" w:after="100" w:afterAutospacing="1" w:line="240" w:lineRule="auto"/>
        <w:rPr>
          <w:rFonts w:eastAsia="Times New Roman" w:cs="Times New Roman"/>
          <w:sz w:val="24"/>
          <w:szCs w:val="24"/>
          <w:lang w:eastAsia="et-EE"/>
        </w:rPr>
      </w:pPr>
    </w:p>
    <w:p w:rsidR="000349AB" w:rsidRPr="00700B49" w:rsidRDefault="000349AB"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lastRenderedPageBreak/>
        <w:t>TEGEVUSKAVA INVENTARI SOETAMISEKS</w:t>
      </w:r>
    </w:p>
    <w:tbl>
      <w:tblPr>
        <w:tblStyle w:val="Kontuurtabel"/>
        <w:tblW w:w="0" w:type="auto"/>
        <w:tblLook w:val="04A0" w:firstRow="1" w:lastRow="0" w:firstColumn="1" w:lastColumn="0" w:noHBand="0" w:noVBand="1"/>
      </w:tblPr>
      <w:tblGrid>
        <w:gridCol w:w="4636"/>
        <w:gridCol w:w="851"/>
        <w:gridCol w:w="1134"/>
        <w:gridCol w:w="1393"/>
        <w:gridCol w:w="1274"/>
      </w:tblGrid>
      <w:tr w:rsidR="000349AB" w:rsidRPr="00700B49" w:rsidTr="00347115">
        <w:tc>
          <w:tcPr>
            <w:tcW w:w="464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Laste toidunõude ja voodipesu uuendamine</w:t>
            </w:r>
          </w:p>
        </w:tc>
        <w:tc>
          <w:tcPr>
            <w:tcW w:w="851"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2016</w:t>
            </w:r>
          </w:p>
        </w:tc>
        <w:tc>
          <w:tcPr>
            <w:tcW w:w="113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c>
          <w:tcPr>
            <w:tcW w:w="1276"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vallavalitsus</w:t>
            </w:r>
          </w:p>
        </w:tc>
        <w:tc>
          <w:tcPr>
            <w:tcW w:w="1275"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800 eurot</w:t>
            </w:r>
          </w:p>
        </w:tc>
      </w:tr>
      <w:tr w:rsidR="000349AB" w:rsidRPr="00700B49" w:rsidTr="00347115">
        <w:tc>
          <w:tcPr>
            <w:tcW w:w="464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Nurgariiul nooremasse rühma</w:t>
            </w:r>
          </w:p>
        </w:tc>
        <w:tc>
          <w:tcPr>
            <w:tcW w:w="851"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2017</w:t>
            </w:r>
          </w:p>
        </w:tc>
        <w:tc>
          <w:tcPr>
            <w:tcW w:w="113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c>
          <w:tcPr>
            <w:tcW w:w="1276"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vallavalitsus</w:t>
            </w:r>
          </w:p>
        </w:tc>
        <w:tc>
          <w:tcPr>
            <w:tcW w:w="1275"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200 eurot</w:t>
            </w:r>
          </w:p>
        </w:tc>
      </w:tr>
      <w:tr w:rsidR="000349AB" w:rsidRPr="00700B49" w:rsidTr="00347115">
        <w:tc>
          <w:tcPr>
            <w:tcW w:w="464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Külmik</w:t>
            </w:r>
          </w:p>
        </w:tc>
        <w:tc>
          <w:tcPr>
            <w:tcW w:w="851"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2017</w:t>
            </w:r>
          </w:p>
        </w:tc>
        <w:tc>
          <w:tcPr>
            <w:tcW w:w="113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c>
          <w:tcPr>
            <w:tcW w:w="1276"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vallavalitsus</w:t>
            </w:r>
          </w:p>
        </w:tc>
        <w:tc>
          <w:tcPr>
            <w:tcW w:w="1275"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400 eurot</w:t>
            </w:r>
          </w:p>
        </w:tc>
      </w:tr>
      <w:tr w:rsidR="000349AB" w:rsidRPr="00700B49" w:rsidTr="00347115">
        <w:tc>
          <w:tcPr>
            <w:tcW w:w="464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Sügavkülmik</w:t>
            </w:r>
          </w:p>
        </w:tc>
        <w:tc>
          <w:tcPr>
            <w:tcW w:w="851"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2018</w:t>
            </w:r>
          </w:p>
        </w:tc>
        <w:tc>
          <w:tcPr>
            <w:tcW w:w="113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c>
          <w:tcPr>
            <w:tcW w:w="1276"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vallavalitsus</w:t>
            </w:r>
          </w:p>
        </w:tc>
        <w:tc>
          <w:tcPr>
            <w:tcW w:w="1275"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 xml:space="preserve"> 400 eurot</w:t>
            </w:r>
          </w:p>
        </w:tc>
      </w:tr>
      <w:tr w:rsidR="000349AB" w:rsidRPr="00700B49" w:rsidTr="00347115">
        <w:tc>
          <w:tcPr>
            <w:tcW w:w="464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Puutetundlik tahvel vanemasse rühma</w:t>
            </w:r>
          </w:p>
        </w:tc>
        <w:tc>
          <w:tcPr>
            <w:tcW w:w="851"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2019</w:t>
            </w:r>
          </w:p>
        </w:tc>
        <w:tc>
          <w:tcPr>
            <w:tcW w:w="1134"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direktor</w:t>
            </w:r>
          </w:p>
        </w:tc>
        <w:tc>
          <w:tcPr>
            <w:tcW w:w="1276"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vallavalitsus</w:t>
            </w:r>
          </w:p>
        </w:tc>
        <w:tc>
          <w:tcPr>
            <w:tcW w:w="1275" w:type="dxa"/>
          </w:tcPr>
          <w:p w:rsidR="000349AB" w:rsidRPr="00700B49" w:rsidRDefault="000349AB" w:rsidP="00347115">
            <w:pPr>
              <w:spacing w:before="100" w:beforeAutospacing="1" w:after="100" w:afterAutospacing="1"/>
              <w:rPr>
                <w:rFonts w:eastAsia="Times New Roman" w:cs="Times New Roman"/>
                <w:sz w:val="24"/>
                <w:szCs w:val="24"/>
                <w:lang w:eastAsia="et-EE"/>
              </w:rPr>
            </w:pPr>
            <w:r w:rsidRPr="00700B49">
              <w:rPr>
                <w:rFonts w:eastAsia="Times New Roman" w:cs="Times New Roman"/>
                <w:sz w:val="24"/>
                <w:szCs w:val="24"/>
                <w:lang w:eastAsia="et-EE"/>
              </w:rPr>
              <w:t>1300 eurot</w:t>
            </w:r>
          </w:p>
        </w:tc>
      </w:tr>
    </w:tbl>
    <w:p w:rsidR="00E547D0" w:rsidRPr="00700B49" w:rsidRDefault="00E547D0" w:rsidP="006223DB">
      <w:pPr>
        <w:rPr>
          <w:sz w:val="24"/>
          <w:szCs w:val="24"/>
        </w:rPr>
      </w:pPr>
    </w:p>
    <w:p w:rsidR="00AB2E78" w:rsidRPr="00700B49" w:rsidRDefault="00AB2E78" w:rsidP="00AB2E78">
      <w:pPr>
        <w:ind w:firstLine="708"/>
        <w:rPr>
          <w:b/>
          <w:sz w:val="24"/>
          <w:szCs w:val="24"/>
        </w:rPr>
      </w:pPr>
      <w:r w:rsidRPr="00700B49">
        <w:rPr>
          <w:b/>
          <w:sz w:val="24"/>
          <w:szCs w:val="24"/>
        </w:rPr>
        <w:t>Personali juhtimine</w:t>
      </w:r>
    </w:p>
    <w:p w:rsidR="00AB2E78" w:rsidRPr="00700B49" w:rsidRDefault="00AB2E78" w:rsidP="00AB2E78">
      <w:pPr>
        <w:pStyle w:val="Loendilik"/>
        <w:numPr>
          <w:ilvl w:val="0"/>
          <w:numId w:val="9"/>
        </w:numPr>
        <w:rPr>
          <w:sz w:val="24"/>
          <w:szCs w:val="24"/>
        </w:rPr>
      </w:pPr>
      <w:r w:rsidRPr="00700B49">
        <w:rPr>
          <w:sz w:val="24"/>
          <w:szCs w:val="24"/>
        </w:rPr>
        <w:t>Personal on motiveeritud ja koolitusplaani koostamisel arvestatakse lasteaia strateegilisi kui ka personali huve ja vajadusi.</w:t>
      </w:r>
    </w:p>
    <w:p w:rsidR="00AB2E78" w:rsidRPr="00700B49" w:rsidRDefault="00AB2E78" w:rsidP="00AB2E78">
      <w:pPr>
        <w:pStyle w:val="Loendilik"/>
        <w:numPr>
          <w:ilvl w:val="0"/>
          <w:numId w:val="9"/>
        </w:numPr>
        <w:rPr>
          <w:sz w:val="24"/>
          <w:szCs w:val="24"/>
        </w:rPr>
      </w:pPr>
      <w:r w:rsidRPr="00700B49">
        <w:rPr>
          <w:sz w:val="24"/>
          <w:szCs w:val="24"/>
        </w:rPr>
        <w:t>Pedagoogid viivad läbi sisekoolitusi õpetajate abidele ja teistele asjast huvitatutele.</w:t>
      </w:r>
    </w:p>
    <w:p w:rsidR="006223DB" w:rsidRPr="00700B49" w:rsidRDefault="00AB2E78" w:rsidP="00AB2E78">
      <w:pPr>
        <w:pStyle w:val="Loendilik"/>
        <w:numPr>
          <w:ilvl w:val="0"/>
          <w:numId w:val="9"/>
        </w:numPr>
        <w:rPr>
          <w:sz w:val="24"/>
          <w:szCs w:val="24"/>
        </w:rPr>
      </w:pPr>
      <w:r w:rsidRPr="00700B49">
        <w:rPr>
          <w:sz w:val="24"/>
          <w:szCs w:val="24"/>
        </w:rPr>
        <w:t>Personali infotehnoloogilised oskused on parendadtud ja need rakenduvad igapäevatöös.</w:t>
      </w:r>
    </w:p>
    <w:p w:rsidR="00460388" w:rsidRPr="00700B49" w:rsidRDefault="00F0549B" w:rsidP="00460388">
      <w:pPr>
        <w:spacing w:before="100" w:beforeAutospacing="1" w:after="100" w:afterAutospacing="1" w:line="240" w:lineRule="auto"/>
        <w:rPr>
          <w:rFonts w:eastAsia="Times New Roman" w:cs="Times New Roman"/>
          <w:b/>
          <w:sz w:val="24"/>
          <w:szCs w:val="24"/>
          <w:lang w:eastAsia="et-EE"/>
        </w:rPr>
      </w:pPr>
      <w:r w:rsidRPr="00700B49">
        <w:rPr>
          <w:rFonts w:eastAsia="Times New Roman" w:cs="Times New Roman"/>
          <w:sz w:val="24"/>
          <w:szCs w:val="24"/>
          <w:lang w:eastAsia="et-EE"/>
        </w:rPr>
        <w:br/>
      </w:r>
      <w:r w:rsidR="00AB2E78" w:rsidRPr="00700B49">
        <w:rPr>
          <w:rFonts w:eastAsia="Times New Roman" w:cs="Times New Roman"/>
          <w:b/>
          <w:sz w:val="24"/>
          <w:szCs w:val="24"/>
          <w:lang w:eastAsia="et-EE"/>
        </w:rPr>
        <w:t>Lasteaia p</w:t>
      </w:r>
      <w:r w:rsidR="00460388" w:rsidRPr="00700B49">
        <w:rPr>
          <w:rFonts w:eastAsia="Times New Roman" w:cs="Times New Roman"/>
          <w:b/>
          <w:sz w:val="24"/>
          <w:szCs w:val="24"/>
          <w:lang w:eastAsia="et-EE"/>
        </w:rPr>
        <w:t>ersonal</w:t>
      </w:r>
    </w:p>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Personali arv, ametikohtade jaotus ja haridus</w:t>
      </w:r>
      <w:r w:rsidR="00040706" w:rsidRPr="00700B49">
        <w:rPr>
          <w:rFonts w:eastAsia="Times New Roman" w:cs="Times New Roman"/>
          <w:sz w:val="24"/>
          <w:szCs w:val="24"/>
          <w:lang w:val="en-GB" w:eastAsia="et-EE"/>
        </w:rPr>
        <w:t xml:space="preserve"> ( andmed seisuga september 2015</w:t>
      </w:r>
      <w:r w:rsidRPr="00700B49">
        <w:rPr>
          <w:rFonts w:eastAsia="Times New Roman" w:cs="Times New Roman"/>
          <w:sz w:val="24"/>
          <w:szCs w:val="24"/>
          <w:lang w:val="en-GB" w:eastAsia="et-EE"/>
        </w:rPr>
        <w: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305"/>
        <w:gridCol w:w="1485"/>
        <w:gridCol w:w="1185"/>
        <w:gridCol w:w="1185"/>
        <w:gridCol w:w="1545"/>
      </w:tblGrid>
      <w:tr w:rsidR="00460388" w:rsidRPr="00700B49" w:rsidTr="00460388">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 xml:space="preserve">Personal </w:t>
            </w:r>
          </w:p>
        </w:tc>
        <w:tc>
          <w:tcPr>
            <w:tcW w:w="130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Töötajate arv</w:t>
            </w:r>
          </w:p>
        </w:tc>
        <w:tc>
          <w:tcPr>
            <w:tcW w:w="14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Ametikohti</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Haridus</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Haridus</w:t>
            </w:r>
          </w:p>
        </w:tc>
        <w:tc>
          <w:tcPr>
            <w:tcW w:w="154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Haridustase</w:t>
            </w:r>
          </w:p>
        </w:tc>
      </w:tr>
      <w:tr w:rsidR="00460388" w:rsidRPr="00700B49" w:rsidTr="00460388">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tc>
        <w:tc>
          <w:tcPr>
            <w:tcW w:w="130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tc>
        <w:tc>
          <w:tcPr>
            <w:tcW w:w="14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Ped.</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Muu</w:t>
            </w:r>
          </w:p>
        </w:tc>
        <w:tc>
          <w:tcPr>
            <w:tcW w:w="154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tc>
      </w:tr>
      <w:tr w:rsidR="00460388" w:rsidRPr="00700B49" w:rsidTr="00460388">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Pedagoogiline</w:t>
            </w:r>
          </w:p>
        </w:tc>
        <w:tc>
          <w:tcPr>
            <w:tcW w:w="130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p>
        </w:tc>
        <w:tc>
          <w:tcPr>
            <w:tcW w:w="148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w:t>
            </w:r>
          </w:p>
        </w:tc>
        <w:tc>
          <w:tcPr>
            <w:tcW w:w="154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793F55">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r w:rsidR="00460388" w:rsidRPr="00700B49">
              <w:rPr>
                <w:rFonts w:eastAsia="Times New Roman" w:cs="Times New Roman"/>
                <w:sz w:val="24"/>
                <w:szCs w:val="24"/>
                <w:lang w:val="en-GB" w:eastAsia="et-EE"/>
              </w:rPr>
              <w:t xml:space="preserve"> - kõrg</w:t>
            </w:r>
            <w:r w:rsidR="00460388" w:rsidRPr="00700B49">
              <w:rPr>
                <w:rFonts w:eastAsia="Times New Roman" w:cs="Times New Roman"/>
                <w:sz w:val="24"/>
                <w:szCs w:val="24"/>
                <w:lang w:eastAsia="et-EE"/>
              </w:rPr>
              <w:t xml:space="preserve"> </w:t>
            </w:r>
          </w:p>
        </w:tc>
      </w:tr>
      <w:tr w:rsidR="00460388" w:rsidRPr="00700B49" w:rsidTr="00460388">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Abi</w:t>
            </w:r>
          </w:p>
        </w:tc>
        <w:tc>
          <w:tcPr>
            <w:tcW w:w="1305" w:type="dxa"/>
            <w:tcBorders>
              <w:top w:val="outset" w:sz="6" w:space="0" w:color="auto"/>
              <w:left w:val="outset" w:sz="6" w:space="0" w:color="auto"/>
              <w:bottom w:val="outset" w:sz="6" w:space="0" w:color="auto"/>
              <w:right w:val="outset" w:sz="6" w:space="0" w:color="auto"/>
            </w:tcBorders>
            <w:hideMark/>
          </w:tcPr>
          <w:p w:rsidR="00460388" w:rsidRPr="00700B49" w:rsidRDefault="007C4D70"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6</w:t>
            </w:r>
          </w:p>
        </w:tc>
        <w:tc>
          <w:tcPr>
            <w:tcW w:w="1485" w:type="dxa"/>
            <w:tcBorders>
              <w:top w:val="outset" w:sz="6" w:space="0" w:color="auto"/>
              <w:left w:val="outset" w:sz="6" w:space="0" w:color="auto"/>
              <w:bottom w:val="outset" w:sz="6" w:space="0" w:color="auto"/>
              <w:right w:val="outset" w:sz="6" w:space="0" w:color="auto"/>
            </w:tcBorders>
            <w:hideMark/>
          </w:tcPr>
          <w:p w:rsidR="00460388" w:rsidRPr="00700B49" w:rsidRDefault="007C4D70"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r w:rsidR="00793F55" w:rsidRPr="00700B49">
              <w:rPr>
                <w:rFonts w:eastAsia="Times New Roman" w:cs="Times New Roman"/>
                <w:sz w:val="24"/>
                <w:szCs w:val="24"/>
                <w:lang w:val="en-GB" w:eastAsia="et-EE"/>
              </w:rPr>
              <w:t xml:space="preserve"> (2 õpetaja abi töötavad ½ kohaga)</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7C4D70"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6</w:t>
            </w:r>
          </w:p>
        </w:tc>
        <w:tc>
          <w:tcPr>
            <w:tcW w:w="154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1-kõrg</w:t>
            </w:r>
            <w:r w:rsidRPr="00700B49">
              <w:rPr>
                <w:rFonts w:eastAsia="Times New Roman" w:cs="Times New Roman"/>
                <w:sz w:val="24"/>
                <w:szCs w:val="24"/>
                <w:lang w:eastAsia="et-EE"/>
              </w:rPr>
              <w:t xml:space="preserve"> </w:t>
            </w:r>
            <w:r w:rsidRPr="00700B49">
              <w:rPr>
                <w:rFonts w:eastAsia="Times New Roman" w:cs="Times New Roman"/>
                <w:sz w:val="24"/>
                <w:szCs w:val="24"/>
                <w:lang w:val="en-GB" w:eastAsia="et-EE"/>
              </w:rPr>
              <w:t>3- kesk-eri</w:t>
            </w:r>
            <w:r w:rsidRPr="00700B49">
              <w:rPr>
                <w:rFonts w:eastAsia="Times New Roman" w:cs="Times New Roman"/>
                <w:sz w:val="24"/>
                <w:szCs w:val="24"/>
                <w:lang w:eastAsia="et-EE"/>
              </w:rPr>
              <w:t xml:space="preserve"> </w:t>
            </w:r>
            <w:r w:rsidRPr="00700B49">
              <w:rPr>
                <w:rFonts w:eastAsia="Times New Roman" w:cs="Times New Roman"/>
                <w:sz w:val="24"/>
                <w:szCs w:val="24"/>
                <w:lang w:val="en-GB" w:eastAsia="et-EE"/>
              </w:rPr>
              <w:t>2-kesk</w:t>
            </w:r>
          </w:p>
        </w:tc>
      </w:tr>
      <w:tr w:rsidR="00460388" w:rsidRPr="00700B49" w:rsidTr="00460388">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Kokku</w:t>
            </w:r>
          </w:p>
        </w:tc>
        <w:tc>
          <w:tcPr>
            <w:tcW w:w="1305" w:type="dxa"/>
            <w:tcBorders>
              <w:top w:val="outset" w:sz="6" w:space="0" w:color="auto"/>
              <w:left w:val="outset" w:sz="6" w:space="0" w:color="auto"/>
              <w:bottom w:val="outset" w:sz="6" w:space="0" w:color="auto"/>
              <w:right w:val="outset" w:sz="6" w:space="0" w:color="auto"/>
            </w:tcBorders>
            <w:hideMark/>
          </w:tcPr>
          <w:p w:rsidR="00460388" w:rsidRPr="00700B49" w:rsidRDefault="00793F55"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11</w:t>
            </w:r>
          </w:p>
        </w:tc>
        <w:tc>
          <w:tcPr>
            <w:tcW w:w="14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10</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7C4D70"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5</w:t>
            </w:r>
          </w:p>
        </w:tc>
        <w:tc>
          <w:tcPr>
            <w:tcW w:w="1185" w:type="dxa"/>
            <w:tcBorders>
              <w:top w:val="outset" w:sz="6" w:space="0" w:color="auto"/>
              <w:left w:val="outset" w:sz="6" w:space="0" w:color="auto"/>
              <w:bottom w:val="outset" w:sz="6" w:space="0" w:color="auto"/>
              <w:right w:val="outset" w:sz="6" w:space="0" w:color="auto"/>
            </w:tcBorders>
            <w:hideMark/>
          </w:tcPr>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6</w:t>
            </w:r>
          </w:p>
        </w:tc>
        <w:tc>
          <w:tcPr>
            <w:tcW w:w="1545" w:type="dxa"/>
            <w:tcBorders>
              <w:top w:val="outset" w:sz="6" w:space="0" w:color="auto"/>
              <w:left w:val="outset" w:sz="6" w:space="0" w:color="auto"/>
              <w:bottom w:val="outset" w:sz="6" w:space="0" w:color="auto"/>
              <w:right w:val="outset" w:sz="6" w:space="0" w:color="auto"/>
            </w:tcBorders>
            <w:hideMark/>
          </w:tcPr>
          <w:p w:rsidR="00460388" w:rsidRPr="00700B49" w:rsidRDefault="007C4D70"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val="en-GB" w:eastAsia="et-EE"/>
              </w:rPr>
              <w:t>6</w:t>
            </w:r>
            <w:r w:rsidR="00460388" w:rsidRPr="00700B49">
              <w:rPr>
                <w:rFonts w:eastAsia="Times New Roman" w:cs="Times New Roman"/>
                <w:sz w:val="24"/>
                <w:szCs w:val="24"/>
                <w:lang w:val="en-GB" w:eastAsia="et-EE"/>
              </w:rPr>
              <w:t>-kõrg</w:t>
            </w:r>
            <w:r w:rsidR="00460388" w:rsidRPr="00700B49">
              <w:rPr>
                <w:rFonts w:eastAsia="Times New Roman" w:cs="Times New Roman"/>
                <w:sz w:val="24"/>
                <w:szCs w:val="24"/>
                <w:lang w:eastAsia="et-EE"/>
              </w:rPr>
              <w:t xml:space="preserve"> </w:t>
            </w:r>
            <w:r w:rsidRPr="00700B49">
              <w:rPr>
                <w:rFonts w:eastAsia="Times New Roman" w:cs="Times New Roman"/>
                <w:sz w:val="24"/>
                <w:szCs w:val="24"/>
                <w:lang w:val="en-GB" w:eastAsia="et-EE"/>
              </w:rPr>
              <w:t>3</w:t>
            </w:r>
            <w:r w:rsidR="00460388" w:rsidRPr="00700B49">
              <w:rPr>
                <w:rFonts w:eastAsia="Times New Roman" w:cs="Times New Roman"/>
                <w:sz w:val="24"/>
                <w:szCs w:val="24"/>
                <w:lang w:val="en-GB" w:eastAsia="et-EE"/>
              </w:rPr>
              <w:t>-kesk-eri</w:t>
            </w:r>
            <w:r w:rsidR="00460388" w:rsidRPr="00700B49">
              <w:rPr>
                <w:rFonts w:eastAsia="Times New Roman" w:cs="Times New Roman"/>
                <w:sz w:val="24"/>
                <w:szCs w:val="24"/>
                <w:lang w:eastAsia="et-EE"/>
              </w:rPr>
              <w:t xml:space="preserve"> </w:t>
            </w:r>
            <w:r w:rsidR="00460388" w:rsidRPr="00700B49">
              <w:rPr>
                <w:rFonts w:eastAsia="Times New Roman" w:cs="Times New Roman"/>
                <w:sz w:val="24"/>
                <w:szCs w:val="24"/>
                <w:lang w:val="en-GB" w:eastAsia="et-EE"/>
              </w:rPr>
              <w:t>2-kesk</w:t>
            </w:r>
          </w:p>
        </w:tc>
      </w:tr>
    </w:tbl>
    <w:p w:rsidR="00647A3D" w:rsidRPr="00700B49" w:rsidRDefault="00647A3D"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0349AB" w:rsidRPr="00700B49" w:rsidRDefault="000349AB" w:rsidP="00E547D0">
      <w:pPr>
        <w:spacing w:before="100" w:beforeAutospacing="1" w:after="100" w:afterAutospacing="1" w:line="240" w:lineRule="auto"/>
        <w:rPr>
          <w:rFonts w:eastAsia="Times New Roman" w:cs="Times New Roman"/>
          <w:sz w:val="24"/>
          <w:szCs w:val="24"/>
          <w:lang w:eastAsia="et-EE"/>
        </w:rPr>
      </w:pPr>
    </w:p>
    <w:p w:rsidR="00E50349" w:rsidRPr="00700B49" w:rsidRDefault="000349AB" w:rsidP="00E50349">
      <w:pPr>
        <w:autoSpaceDE w:val="0"/>
        <w:autoSpaceDN w:val="0"/>
        <w:adjustRightInd w:val="0"/>
        <w:spacing w:after="0" w:line="240" w:lineRule="auto"/>
        <w:rPr>
          <w:rFonts w:eastAsia="Times New Roman" w:cs="Times New Roman"/>
          <w:b/>
          <w:sz w:val="24"/>
          <w:szCs w:val="24"/>
          <w:lang w:eastAsia="et-EE"/>
        </w:rPr>
      </w:pPr>
      <w:r w:rsidRPr="00700B49">
        <w:rPr>
          <w:rFonts w:eastAsia="Times New Roman" w:cs="Times New Roman"/>
          <w:b/>
          <w:sz w:val="24"/>
          <w:szCs w:val="24"/>
          <w:lang w:eastAsia="et-EE"/>
        </w:rPr>
        <w:lastRenderedPageBreak/>
        <w:t>Personali koolitusprioriteedid 2016-2020</w:t>
      </w:r>
      <w:r w:rsidR="00E50349" w:rsidRPr="00700B49">
        <w:rPr>
          <w:rFonts w:eastAsia="Times New Roman" w:cs="Times New Roman"/>
          <w:b/>
          <w:sz w:val="24"/>
          <w:szCs w:val="24"/>
          <w:lang w:eastAsia="et-EE"/>
        </w:rPr>
        <w:t xml:space="preserve"> </w:t>
      </w:r>
    </w:p>
    <w:p w:rsidR="000349AB" w:rsidRPr="00700B49" w:rsidRDefault="000349AB" w:rsidP="00E50349">
      <w:pPr>
        <w:autoSpaceDE w:val="0"/>
        <w:autoSpaceDN w:val="0"/>
        <w:adjustRightInd w:val="0"/>
        <w:spacing w:after="0" w:line="240" w:lineRule="auto"/>
        <w:rPr>
          <w:rFonts w:eastAsia="Times New Roman" w:cs="Times New Roman"/>
          <w:sz w:val="24"/>
          <w:szCs w:val="24"/>
          <w:lang w:eastAsia="et-EE"/>
        </w:rPr>
      </w:pPr>
    </w:p>
    <w:tbl>
      <w:tblPr>
        <w:tblStyle w:val="Kontuurtabel"/>
        <w:tblW w:w="0" w:type="auto"/>
        <w:tblLook w:val="04A0" w:firstRow="1" w:lastRow="0" w:firstColumn="1" w:lastColumn="0" w:noHBand="0" w:noVBand="1"/>
      </w:tblPr>
      <w:tblGrid>
        <w:gridCol w:w="2518"/>
        <w:gridCol w:w="1134"/>
        <w:gridCol w:w="851"/>
        <w:gridCol w:w="992"/>
        <w:gridCol w:w="850"/>
        <w:gridCol w:w="851"/>
        <w:gridCol w:w="1804"/>
      </w:tblGrid>
      <w:tr w:rsidR="00E50349" w:rsidRPr="00700B49" w:rsidTr="00E50349">
        <w:tc>
          <w:tcPr>
            <w:tcW w:w="2518"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Koolitus</w:t>
            </w:r>
          </w:p>
        </w:tc>
        <w:tc>
          <w:tcPr>
            <w:tcW w:w="1134"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2016</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2017</w:t>
            </w:r>
          </w:p>
        </w:tc>
        <w:tc>
          <w:tcPr>
            <w:tcW w:w="992"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2018</w:t>
            </w:r>
          </w:p>
        </w:tc>
        <w:tc>
          <w:tcPr>
            <w:tcW w:w="850"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2019</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2020</w:t>
            </w:r>
          </w:p>
        </w:tc>
        <w:tc>
          <w:tcPr>
            <w:tcW w:w="1559"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vastutaja</w:t>
            </w:r>
          </w:p>
        </w:tc>
      </w:tr>
      <w:tr w:rsidR="00E50349" w:rsidRPr="00700B49" w:rsidTr="00E50349">
        <w:tc>
          <w:tcPr>
            <w:tcW w:w="2518"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Evakuatsioonikoolitus</w:t>
            </w:r>
          </w:p>
          <w:p w:rsidR="000349AB"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kogu personalile</w:t>
            </w:r>
          </w:p>
        </w:tc>
        <w:tc>
          <w:tcPr>
            <w:tcW w:w="1134"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992"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0"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1559"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p w:rsidR="000349AB"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kogu personalile</w:t>
            </w:r>
          </w:p>
        </w:tc>
      </w:tr>
      <w:tr w:rsidR="00E50349" w:rsidRPr="00700B49" w:rsidTr="00E50349">
        <w:tc>
          <w:tcPr>
            <w:tcW w:w="2518"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Esmaabikoolitus</w:t>
            </w:r>
          </w:p>
          <w:p w:rsidR="000349AB"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kogu personalile</w:t>
            </w:r>
          </w:p>
        </w:tc>
        <w:tc>
          <w:tcPr>
            <w:tcW w:w="1134"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992"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0"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1559"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p w:rsidR="000349AB" w:rsidRPr="00700B49" w:rsidRDefault="000349AB" w:rsidP="00E50349">
            <w:pPr>
              <w:autoSpaceDE w:val="0"/>
              <w:autoSpaceDN w:val="0"/>
              <w:adjustRightInd w:val="0"/>
              <w:rPr>
                <w:rFonts w:eastAsia="Times New Roman" w:cs="Times New Roman"/>
                <w:sz w:val="24"/>
                <w:szCs w:val="24"/>
                <w:lang w:eastAsia="et-EE"/>
              </w:rPr>
            </w:pPr>
          </w:p>
        </w:tc>
      </w:tr>
      <w:tr w:rsidR="00E50349" w:rsidRPr="00700B49" w:rsidTr="00E50349">
        <w:tc>
          <w:tcPr>
            <w:tcW w:w="2518"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Toiduhügieenikoolitus</w:t>
            </w:r>
          </w:p>
          <w:p w:rsidR="000349AB"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toidukäitlejatele</w:t>
            </w:r>
          </w:p>
        </w:tc>
        <w:tc>
          <w:tcPr>
            <w:tcW w:w="1134"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992"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0"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1559"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tc>
      </w:tr>
      <w:tr w:rsidR="00E50349" w:rsidRPr="00700B49" w:rsidTr="00E50349">
        <w:tc>
          <w:tcPr>
            <w:tcW w:w="2518"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Meeskond ja koostöö</w:t>
            </w:r>
          </w:p>
        </w:tc>
        <w:tc>
          <w:tcPr>
            <w:tcW w:w="1134"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992"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0"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851" w:type="dxa"/>
          </w:tcPr>
          <w:p w:rsidR="00E50349" w:rsidRPr="00700B49" w:rsidRDefault="00E50349" w:rsidP="00E50349">
            <w:pPr>
              <w:autoSpaceDE w:val="0"/>
              <w:autoSpaceDN w:val="0"/>
              <w:adjustRightInd w:val="0"/>
              <w:rPr>
                <w:rFonts w:eastAsia="Times New Roman" w:cs="Times New Roman"/>
                <w:sz w:val="24"/>
                <w:szCs w:val="24"/>
                <w:lang w:eastAsia="et-EE"/>
              </w:rPr>
            </w:pPr>
          </w:p>
        </w:tc>
        <w:tc>
          <w:tcPr>
            <w:tcW w:w="1559" w:type="dxa"/>
          </w:tcPr>
          <w:p w:rsidR="00E50349" w:rsidRPr="00700B49" w:rsidRDefault="00E50349"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tc>
      </w:tr>
      <w:tr w:rsidR="00647A3D" w:rsidRPr="00700B49" w:rsidTr="00E50349">
        <w:tc>
          <w:tcPr>
            <w:tcW w:w="2518"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Väärtused organisatsioonis</w:t>
            </w:r>
          </w:p>
        </w:tc>
        <w:tc>
          <w:tcPr>
            <w:tcW w:w="1134"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992"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0"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1559"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tc>
      </w:tr>
      <w:tr w:rsidR="00647A3D" w:rsidRPr="00700B49" w:rsidTr="00E50349">
        <w:tc>
          <w:tcPr>
            <w:tcW w:w="2518"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IT kasutamise koolitus (puutetahvel, õppeprogrammid)</w:t>
            </w:r>
          </w:p>
        </w:tc>
        <w:tc>
          <w:tcPr>
            <w:tcW w:w="1134"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992"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0"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1559"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direktor</w:t>
            </w:r>
          </w:p>
        </w:tc>
      </w:tr>
      <w:tr w:rsidR="00647A3D" w:rsidRPr="00700B49" w:rsidTr="00E50349">
        <w:tc>
          <w:tcPr>
            <w:tcW w:w="2518"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Hariduslike erivajadustega laste toetamine</w:t>
            </w:r>
          </w:p>
        </w:tc>
        <w:tc>
          <w:tcPr>
            <w:tcW w:w="1134"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992"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0"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1559"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õpetaja Ulvi Pillart</w:t>
            </w:r>
          </w:p>
        </w:tc>
      </w:tr>
      <w:tr w:rsidR="00647A3D" w:rsidRPr="00700B49" w:rsidTr="00E50349">
        <w:tc>
          <w:tcPr>
            <w:tcW w:w="2518" w:type="dxa"/>
          </w:tcPr>
          <w:p w:rsidR="00647A3D" w:rsidRPr="00700B49" w:rsidRDefault="00AB2E78"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Tervist edendavate lasteaedade programmi koolitus</w:t>
            </w:r>
            <w:r w:rsidR="000349AB" w:rsidRPr="00700B49">
              <w:rPr>
                <w:rFonts w:eastAsia="Times New Roman" w:cs="Times New Roman"/>
                <w:sz w:val="24"/>
                <w:szCs w:val="24"/>
                <w:lang w:eastAsia="et-EE"/>
              </w:rPr>
              <w:t>/rakendumine</w:t>
            </w:r>
          </w:p>
        </w:tc>
        <w:tc>
          <w:tcPr>
            <w:tcW w:w="1134" w:type="dxa"/>
          </w:tcPr>
          <w:p w:rsidR="00647A3D"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647A3D"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992" w:type="dxa"/>
          </w:tcPr>
          <w:p w:rsidR="00647A3D"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0" w:type="dxa"/>
          </w:tcPr>
          <w:p w:rsidR="00647A3D"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851" w:type="dxa"/>
          </w:tcPr>
          <w:p w:rsidR="00647A3D" w:rsidRPr="00700B49" w:rsidRDefault="000349AB"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1559"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õpetaja Marve Piilbak</w:t>
            </w:r>
            <w:r w:rsidR="00AB2E78" w:rsidRPr="00700B49">
              <w:rPr>
                <w:rFonts w:eastAsia="Times New Roman" w:cs="Times New Roman"/>
                <w:sz w:val="24"/>
                <w:szCs w:val="24"/>
                <w:lang w:eastAsia="et-EE"/>
              </w:rPr>
              <w:t>/kokk Kadri Sinijärv/direktor</w:t>
            </w:r>
          </w:p>
        </w:tc>
      </w:tr>
      <w:tr w:rsidR="00647A3D" w:rsidRPr="00700B49" w:rsidTr="00E50349">
        <w:tc>
          <w:tcPr>
            <w:tcW w:w="2518"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Muusika läbi aastaegade</w:t>
            </w:r>
          </w:p>
        </w:tc>
        <w:tc>
          <w:tcPr>
            <w:tcW w:w="1134"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992"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0" w:type="dxa"/>
          </w:tcPr>
          <w:p w:rsidR="00647A3D" w:rsidRPr="00700B49" w:rsidRDefault="00647A3D" w:rsidP="00E50349">
            <w:pPr>
              <w:autoSpaceDE w:val="0"/>
              <w:autoSpaceDN w:val="0"/>
              <w:adjustRightInd w:val="0"/>
              <w:rPr>
                <w:rFonts w:eastAsia="Times New Roman" w:cs="Times New Roman"/>
                <w:sz w:val="24"/>
                <w:szCs w:val="24"/>
                <w:lang w:eastAsia="et-EE"/>
              </w:rPr>
            </w:pPr>
          </w:p>
        </w:tc>
        <w:tc>
          <w:tcPr>
            <w:tcW w:w="851"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x</w:t>
            </w:r>
          </w:p>
        </w:tc>
        <w:tc>
          <w:tcPr>
            <w:tcW w:w="1559" w:type="dxa"/>
          </w:tcPr>
          <w:p w:rsidR="00647A3D" w:rsidRPr="00700B49" w:rsidRDefault="00647A3D" w:rsidP="00E50349">
            <w:pPr>
              <w:autoSpaceDE w:val="0"/>
              <w:autoSpaceDN w:val="0"/>
              <w:adjustRightInd w:val="0"/>
              <w:rPr>
                <w:rFonts w:eastAsia="Times New Roman" w:cs="Times New Roman"/>
                <w:sz w:val="24"/>
                <w:szCs w:val="24"/>
                <w:lang w:eastAsia="et-EE"/>
              </w:rPr>
            </w:pPr>
            <w:r w:rsidRPr="00700B49">
              <w:rPr>
                <w:rFonts w:eastAsia="Times New Roman" w:cs="Times New Roman"/>
                <w:sz w:val="24"/>
                <w:szCs w:val="24"/>
                <w:lang w:eastAsia="et-EE"/>
              </w:rPr>
              <w:t>õpetaja Viive Roosileht</w:t>
            </w:r>
          </w:p>
        </w:tc>
      </w:tr>
    </w:tbl>
    <w:p w:rsidR="00D20616" w:rsidRPr="00700B49" w:rsidRDefault="00D20616" w:rsidP="00E50349">
      <w:pPr>
        <w:autoSpaceDE w:val="0"/>
        <w:autoSpaceDN w:val="0"/>
        <w:adjustRightInd w:val="0"/>
        <w:spacing w:after="0" w:line="240" w:lineRule="auto"/>
        <w:rPr>
          <w:rFonts w:cs="Times New Roman"/>
          <w:color w:val="000000"/>
          <w:sz w:val="23"/>
          <w:szCs w:val="23"/>
        </w:rPr>
      </w:pPr>
    </w:p>
    <w:p w:rsidR="000349AB" w:rsidRPr="00700B49" w:rsidRDefault="008C0255"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b/>
          <w:sz w:val="24"/>
          <w:szCs w:val="24"/>
          <w:lang w:eastAsia="et-EE"/>
        </w:rPr>
        <w:t>Koolit</w:t>
      </w:r>
      <w:r w:rsidR="00347115" w:rsidRPr="00700B49">
        <w:rPr>
          <w:rFonts w:eastAsia="Times New Roman" w:cs="Times New Roman"/>
          <w:b/>
          <w:sz w:val="24"/>
          <w:szCs w:val="24"/>
          <w:lang w:eastAsia="et-EE"/>
        </w:rPr>
        <w:t>use</w:t>
      </w:r>
      <w:r w:rsidR="00AF4B5D" w:rsidRPr="00700B49">
        <w:rPr>
          <w:rFonts w:eastAsia="Times New Roman" w:cs="Times New Roman"/>
          <w:b/>
          <w:sz w:val="24"/>
          <w:szCs w:val="24"/>
          <w:lang w:eastAsia="et-EE"/>
        </w:rPr>
        <w:t xml:space="preserve"> korraldamine</w:t>
      </w:r>
      <w:r w:rsidRPr="00700B49">
        <w:rPr>
          <w:rFonts w:eastAsia="Times New Roman" w:cs="Times New Roman"/>
          <w:sz w:val="24"/>
          <w:szCs w:val="24"/>
          <w:lang w:eastAsia="et-EE"/>
        </w:rPr>
        <w:br/>
      </w:r>
      <w:r w:rsidRPr="00700B49">
        <w:rPr>
          <w:rFonts w:eastAsia="Times New Roman" w:cs="Times New Roman"/>
          <w:sz w:val="24"/>
          <w:szCs w:val="24"/>
          <w:u w:val="single"/>
          <w:lang w:eastAsia="et-EE"/>
        </w:rPr>
        <w:t>asutuse tasand</w:t>
      </w:r>
      <w:r w:rsidRPr="00700B49">
        <w:rPr>
          <w:rFonts w:eastAsia="Times New Roman" w:cs="Times New Roman"/>
          <w:sz w:val="24"/>
          <w:szCs w:val="24"/>
          <w:lang w:eastAsia="et-EE"/>
        </w:rPr>
        <w:t>-</w:t>
      </w:r>
    </w:p>
    <w:p w:rsidR="000349AB" w:rsidRPr="00700B49" w:rsidRDefault="008C0255"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direktor korraldab arengukoosolekuid töötajate koolitamiseks lähtuvalt arenguvajadustest</w:t>
      </w:r>
      <w:r w:rsidRPr="00700B49">
        <w:rPr>
          <w:rFonts w:eastAsia="Times New Roman" w:cs="Times New Roman"/>
          <w:sz w:val="24"/>
          <w:szCs w:val="24"/>
          <w:lang w:eastAsia="et-EE"/>
        </w:rPr>
        <w:br/>
        <w:t xml:space="preserve">õpetaja tegevus koolitajana: </w:t>
      </w:r>
    </w:p>
    <w:p w:rsidR="000349AB" w:rsidRPr="00700B49" w:rsidRDefault="008C0255"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ainekomisjonides osalemine,</w:t>
      </w:r>
      <w:r w:rsidRPr="00700B49">
        <w:rPr>
          <w:rFonts w:eastAsia="Times New Roman" w:cs="Times New Roman"/>
          <w:sz w:val="24"/>
          <w:szCs w:val="24"/>
          <w:lang w:eastAsia="et-EE"/>
        </w:rPr>
        <w:br/>
        <w:t>koolitusest tagasiside andmine ped. nõupidamistel</w:t>
      </w:r>
      <w:r w:rsidRPr="00700B49">
        <w:rPr>
          <w:rFonts w:eastAsia="Times New Roman" w:cs="Times New Roman"/>
          <w:sz w:val="24"/>
          <w:szCs w:val="24"/>
          <w:lang w:eastAsia="et-EE"/>
        </w:rPr>
        <w:br/>
        <w:t>praktilise õppuse korraldamine,</w:t>
      </w:r>
      <w:r w:rsidRPr="00700B49">
        <w:rPr>
          <w:rFonts w:eastAsia="Times New Roman" w:cs="Times New Roman"/>
          <w:sz w:val="24"/>
          <w:szCs w:val="24"/>
          <w:lang w:eastAsia="et-EE"/>
        </w:rPr>
        <w:br/>
        <w:t>lastevanemate koolitamine-</w:t>
      </w:r>
    </w:p>
    <w:p w:rsidR="000349AB" w:rsidRPr="00700B49" w:rsidRDefault="008C0255"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õpetaja tegevus rühmakoosolekul</w:t>
      </w:r>
      <w:r w:rsidRPr="00700B49">
        <w:rPr>
          <w:rFonts w:eastAsia="Times New Roman" w:cs="Times New Roman"/>
          <w:sz w:val="24"/>
          <w:szCs w:val="24"/>
          <w:lang w:eastAsia="et-EE"/>
        </w:rPr>
        <w:br/>
        <w:t>maakonna ja riiklik tasand-</w:t>
      </w:r>
    </w:p>
    <w:p w:rsidR="000349AB" w:rsidRPr="00700B49" w:rsidRDefault="008C0255" w:rsidP="000349AB">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osaleda maakonna ja riiklike</w:t>
      </w:r>
      <w:r w:rsidRPr="00700B49">
        <w:rPr>
          <w:rFonts w:eastAsia="Times New Roman" w:cs="Times New Roman"/>
          <w:sz w:val="24"/>
          <w:szCs w:val="24"/>
          <w:lang w:eastAsia="et-EE"/>
        </w:rPr>
        <w:br/>
        <w:t>koolitusasutuste poolt korraldatud koolitustel.</w:t>
      </w:r>
    </w:p>
    <w:p w:rsidR="000349AB" w:rsidRPr="006C1861" w:rsidRDefault="008C0255" w:rsidP="00A11DAC">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br/>
      </w:r>
      <w:r w:rsidRPr="00700B49">
        <w:rPr>
          <w:rFonts w:eastAsia="Times New Roman" w:cs="Times New Roman"/>
          <w:b/>
          <w:sz w:val="24"/>
          <w:szCs w:val="24"/>
          <w:lang w:eastAsia="et-EE"/>
        </w:rPr>
        <w:t>Koolitusvajaduse määratlemise alused:</w:t>
      </w:r>
      <w:r w:rsidRPr="00700B49">
        <w:rPr>
          <w:rFonts w:eastAsia="Times New Roman" w:cs="Times New Roman"/>
          <w:sz w:val="24"/>
          <w:szCs w:val="24"/>
          <w:lang w:eastAsia="et-EE"/>
        </w:rPr>
        <w:br/>
        <w:t>Arenguvestlus direktoriga, millele eelneb töötaja</w:t>
      </w:r>
      <w:r w:rsidR="006C1861">
        <w:rPr>
          <w:rFonts w:eastAsia="Times New Roman" w:cs="Times New Roman"/>
          <w:sz w:val="24"/>
          <w:szCs w:val="24"/>
          <w:lang w:eastAsia="et-EE"/>
        </w:rPr>
        <w:t xml:space="preserve"> kirjalik tööalane eneseanalüüs.</w:t>
      </w:r>
    </w:p>
    <w:p w:rsidR="000349AB" w:rsidRPr="00700B49" w:rsidRDefault="000349AB" w:rsidP="00A11DAC">
      <w:pPr>
        <w:spacing w:before="100" w:beforeAutospacing="1" w:after="100" w:afterAutospacing="1" w:line="240" w:lineRule="auto"/>
        <w:rPr>
          <w:rFonts w:eastAsia="Times New Roman" w:cs="Times New Roman"/>
          <w:b/>
          <w:sz w:val="24"/>
          <w:szCs w:val="24"/>
          <w:lang w:eastAsia="et-EE"/>
        </w:rPr>
      </w:pPr>
    </w:p>
    <w:p w:rsidR="00460388" w:rsidRPr="00700B49" w:rsidRDefault="00460388" w:rsidP="00460388">
      <w:pPr>
        <w:spacing w:before="100" w:beforeAutospacing="1" w:after="100" w:afterAutospacing="1" w:line="240" w:lineRule="auto"/>
        <w:rPr>
          <w:rFonts w:eastAsia="Times New Roman" w:cs="Times New Roman"/>
          <w:sz w:val="24"/>
          <w:szCs w:val="24"/>
          <w:lang w:eastAsia="et-EE"/>
        </w:rPr>
      </w:pPr>
      <w:r w:rsidRPr="00700B49">
        <w:rPr>
          <w:rFonts w:eastAsia="Times New Roman" w:cs="Times New Roman"/>
          <w:sz w:val="24"/>
          <w:szCs w:val="24"/>
          <w:lang w:eastAsia="et-EE"/>
        </w:rPr>
        <w:t xml:space="preserve"> </w:t>
      </w:r>
      <w:r w:rsidRPr="00700B49">
        <w:rPr>
          <w:rFonts w:eastAsia="Times New Roman" w:cs="Times New Roman"/>
          <w:b/>
          <w:sz w:val="24"/>
          <w:szCs w:val="24"/>
          <w:u w:val="single"/>
          <w:lang w:eastAsia="et-EE"/>
        </w:rPr>
        <w:t>ARENGUKAVA HINDAMISE JA UUENDAMISE KORD</w:t>
      </w:r>
      <w:r w:rsidRPr="00700B49">
        <w:rPr>
          <w:rFonts w:eastAsia="Times New Roman" w:cs="Times New Roman"/>
          <w:sz w:val="24"/>
          <w:szCs w:val="24"/>
          <w:lang w:eastAsia="et-EE"/>
        </w:rPr>
        <w:br/>
      </w:r>
      <w:r w:rsidRPr="00700B49">
        <w:rPr>
          <w:rFonts w:eastAsia="Times New Roman" w:cs="Times New Roman"/>
          <w:sz w:val="24"/>
          <w:szCs w:val="24"/>
          <w:lang w:eastAsia="et-EE"/>
        </w:rPr>
        <w:br/>
        <w:t>Arengukava täitmist analüüsib lasteaia personal ja hoolekogu iga õppeaasta lõpus</w:t>
      </w:r>
      <w:r w:rsidRPr="00700B49">
        <w:rPr>
          <w:rFonts w:eastAsia="Times New Roman" w:cs="Times New Roman"/>
          <w:sz w:val="24"/>
          <w:szCs w:val="24"/>
          <w:lang w:eastAsia="et-EE"/>
        </w:rPr>
        <w:br/>
        <w:t>Hinnangu andmise kriteeriumid tulenevad:</w:t>
      </w:r>
      <w:r w:rsidRPr="00700B49">
        <w:rPr>
          <w:rFonts w:eastAsia="Times New Roman" w:cs="Times New Roman"/>
          <w:sz w:val="24"/>
          <w:szCs w:val="24"/>
          <w:lang w:eastAsia="et-EE"/>
        </w:rPr>
        <w:br/>
        <w:t>-    täidetud eesmärkide osakaalust;</w:t>
      </w:r>
      <w:r w:rsidRPr="00700B49">
        <w:rPr>
          <w:rFonts w:eastAsia="Times New Roman" w:cs="Times New Roman"/>
          <w:sz w:val="24"/>
          <w:szCs w:val="24"/>
          <w:lang w:eastAsia="et-EE"/>
        </w:rPr>
        <w:br/>
        <w:t>-    lapsevanemate rahulolu uuringutest;</w:t>
      </w:r>
      <w:r w:rsidRPr="00700B49">
        <w:rPr>
          <w:rFonts w:eastAsia="Times New Roman" w:cs="Times New Roman"/>
          <w:sz w:val="24"/>
          <w:szCs w:val="24"/>
          <w:lang w:eastAsia="et-EE"/>
        </w:rPr>
        <w:br/>
        <w:t>-    personali analüüs-hinnang tegevusest.</w:t>
      </w:r>
      <w:r w:rsidRPr="00700B49">
        <w:rPr>
          <w:rFonts w:eastAsia="Times New Roman" w:cs="Times New Roman"/>
          <w:sz w:val="24"/>
          <w:szCs w:val="24"/>
          <w:lang w:eastAsia="et-EE"/>
        </w:rPr>
        <w:br/>
      </w:r>
      <w:r w:rsidRPr="00700B49">
        <w:rPr>
          <w:rFonts w:eastAsia="Times New Roman" w:cs="Times New Roman"/>
          <w:sz w:val="24"/>
          <w:szCs w:val="24"/>
          <w:lang w:eastAsia="et-EE"/>
        </w:rPr>
        <w:br/>
        <w:t>Arengukavasse tehakse muudatusi vajadusel üks kord aastas, uue õppeaasta alguses:</w:t>
      </w:r>
      <w:r w:rsidRPr="00700B49">
        <w:rPr>
          <w:rFonts w:eastAsia="Times New Roman" w:cs="Times New Roman"/>
          <w:sz w:val="24"/>
          <w:szCs w:val="24"/>
          <w:lang w:eastAsia="et-EE"/>
        </w:rPr>
        <w:br/>
        <w:t xml:space="preserve">Aluseks võetakse eelmise perioodi analüüs – hinnangu tulemused ja </w:t>
      </w:r>
      <w:r w:rsidRPr="00700B49">
        <w:rPr>
          <w:rFonts w:eastAsia="Times New Roman" w:cs="Times New Roman"/>
          <w:sz w:val="24"/>
          <w:szCs w:val="24"/>
          <w:lang w:eastAsia="et-EE"/>
        </w:rPr>
        <w:br/>
        <w:t>Vasalemma v</w:t>
      </w:r>
      <w:r w:rsidR="000349AB" w:rsidRPr="00700B49">
        <w:rPr>
          <w:rFonts w:eastAsia="Times New Roman" w:cs="Times New Roman"/>
          <w:sz w:val="24"/>
          <w:szCs w:val="24"/>
          <w:lang w:eastAsia="et-EE"/>
        </w:rPr>
        <w:t>alla arengukava muudatused.</w:t>
      </w:r>
      <w:r w:rsidR="000349AB" w:rsidRPr="00700B49">
        <w:rPr>
          <w:rFonts w:eastAsia="Times New Roman" w:cs="Times New Roman"/>
          <w:sz w:val="24"/>
          <w:szCs w:val="24"/>
          <w:lang w:eastAsia="et-EE"/>
        </w:rPr>
        <w:br/>
      </w:r>
      <w:r w:rsidR="000349AB" w:rsidRPr="00700B49">
        <w:rPr>
          <w:rFonts w:eastAsia="Times New Roman" w:cs="Times New Roman"/>
          <w:sz w:val="24"/>
          <w:szCs w:val="24"/>
          <w:lang w:eastAsia="et-EE"/>
        </w:rPr>
        <w:br/>
      </w:r>
      <w:r w:rsidRPr="00700B49">
        <w:rPr>
          <w:rFonts w:eastAsia="Times New Roman" w:cs="Times New Roman"/>
          <w:sz w:val="24"/>
          <w:szCs w:val="24"/>
          <w:lang w:eastAsia="et-EE"/>
        </w:rPr>
        <w:t xml:space="preserve"> </w:t>
      </w:r>
      <w:r w:rsidRPr="00700B49">
        <w:rPr>
          <w:rFonts w:eastAsia="Times New Roman" w:cs="Times New Roman"/>
          <w:b/>
          <w:sz w:val="24"/>
          <w:szCs w:val="24"/>
          <w:lang w:eastAsia="et-EE"/>
        </w:rPr>
        <w:t>Arengukava uuendamine ja muutmine</w:t>
      </w:r>
      <w:r w:rsidRPr="00700B49">
        <w:rPr>
          <w:rFonts w:eastAsia="Times New Roman" w:cs="Times New Roman"/>
          <w:sz w:val="24"/>
          <w:szCs w:val="24"/>
          <w:lang w:eastAsia="et-EE"/>
        </w:rPr>
        <w:br/>
      </w:r>
      <w:r w:rsidRPr="00700B49">
        <w:rPr>
          <w:rFonts w:eastAsia="Times New Roman" w:cs="Times New Roman"/>
          <w:sz w:val="24"/>
          <w:szCs w:val="24"/>
          <w:lang w:eastAsia="et-EE"/>
        </w:rPr>
        <w:br/>
        <w:t>Lasteaia pedagoogide nõukogu ja hoolekogu vaatab arengukava igal õppeaastal vähemalt ühel korral üle.</w:t>
      </w:r>
      <w:r w:rsidRPr="00700B49">
        <w:rPr>
          <w:rFonts w:eastAsia="Times New Roman" w:cs="Times New Roman"/>
          <w:sz w:val="24"/>
          <w:szCs w:val="24"/>
          <w:lang w:eastAsia="et-EE"/>
        </w:rPr>
        <w:br/>
        <w:t>Arengukava kinnitamine ja muutmine  toimub Vasalemma Vallavolikogu poolt  sätestatud korras.</w:t>
      </w:r>
    </w:p>
    <w:p w:rsidR="00460388" w:rsidRPr="00700B49" w:rsidRDefault="00460388" w:rsidP="00460388">
      <w:pPr>
        <w:spacing w:after="0" w:line="240" w:lineRule="auto"/>
        <w:jc w:val="right"/>
        <w:rPr>
          <w:rFonts w:eastAsia="Times New Roman" w:cs="Times New Roman"/>
          <w:sz w:val="24"/>
          <w:szCs w:val="24"/>
          <w:lang w:eastAsia="et-EE"/>
        </w:rPr>
      </w:pPr>
      <w:r w:rsidRPr="00700B49">
        <w:rPr>
          <w:rFonts w:eastAsia="Times New Roman" w:cs="Times New Roman"/>
          <w:sz w:val="24"/>
          <w:szCs w:val="24"/>
          <w:lang w:eastAsia="et-EE"/>
        </w:rPr>
        <w:t> </w:t>
      </w:r>
    </w:p>
    <w:p w:rsidR="00460388" w:rsidRPr="00700B49" w:rsidRDefault="00460388" w:rsidP="00460388">
      <w:pPr>
        <w:spacing w:after="0" w:line="240" w:lineRule="auto"/>
        <w:jc w:val="right"/>
        <w:rPr>
          <w:rFonts w:eastAsia="Times New Roman" w:cs="Times New Roman"/>
          <w:sz w:val="24"/>
          <w:szCs w:val="24"/>
          <w:lang w:eastAsia="et-EE"/>
        </w:rPr>
      </w:pPr>
      <w:r w:rsidRPr="00700B49">
        <w:rPr>
          <w:rFonts w:eastAsia="Times New Roman" w:cs="Times New Roman"/>
          <w:sz w:val="24"/>
          <w:szCs w:val="24"/>
          <w:lang w:eastAsia="et-EE"/>
        </w:rPr>
        <w:t> </w:t>
      </w:r>
    </w:p>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p w:rsidR="00460388" w:rsidRPr="00700B49" w:rsidRDefault="00460388" w:rsidP="00460388">
      <w:pPr>
        <w:spacing w:after="0" w:line="240" w:lineRule="auto"/>
        <w:rPr>
          <w:rFonts w:eastAsia="Times New Roman" w:cs="Times New Roman"/>
          <w:sz w:val="24"/>
          <w:szCs w:val="24"/>
          <w:lang w:eastAsia="et-EE"/>
        </w:rPr>
      </w:pPr>
      <w:r w:rsidRPr="00700B49">
        <w:rPr>
          <w:rFonts w:eastAsia="Times New Roman" w:cs="Times New Roman"/>
          <w:sz w:val="24"/>
          <w:szCs w:val="24"/>
          <w:lang w:eastAsia="et-EE"/>
        </w:rPr>
        <w:t> </w:t>
      </w:r>
    </w:p>
    <w:p w:rsidR="00460388" w:rsidRPr="00700B49" w:rsidRDefault="00460388" w:rsidP="00460388">
      <w:pPr>
        <w:spacing w:before="100" w:beforeAutospacing="1" w:after="100" w:afterAutospacing="1" w:line="240" w:lineRule="auto"/>
        <w:jc w:val="center"/>
        <w:rPr>
          <w:rFonts w:eastAsia="Times New Roman" w:cs="Times New Roman"/>
          <w:sz w:val="24"/>
          <w:szCs w:val="24"/>
          <w:lang w:eastAsia="et-EE"/>
        </w:rPr>
      </w:pPr>
    </w:p>
    <w:p w:rsidR="00C2029B" w:rsidRPr="00700B49" w:rsidRDefault="00C2029B" w:rsidP="00C2029B"/>
    <w:sectPr w:rsidR="00C2029B" w:rsidRPr="00700B49" w:rsidSect="00744A14">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E5" w:rsidRDefault="005A4AE5" w:rsidP="00347115">
      <w:pPr>
        <w:spacing w:after="0" w:line="240" w:lineRule="auto"/>
      </w:pPr>
      <w:r>
        <w:separator/>
      </w:r>
    </w:p>
  </w:endnote>
  <w:endnote w:type="continuationSeparator" w:id="0">
    <w:p w:rsidR="005A4AE5" w:rsidRDefault="005A4AE5" w:rsidP="0034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82938"/>
      <w:docPartObj>
        <w:docPartGallery w:val="Page Numbers (Bottom of Page)"/>
        <w:docPartUnique/>
      </w:docPartObj>
    </w:sdtPr>
    <w:sdtEndPr/>
    <w:sdtContent>
      <w:p w:rsidR="00C64466" w:rsidRDefault="00C64466">
        <w:pPr>
          <w:pStyle w:val="Jalus"/>
          <w:jc w:val="right"/>
        </w:pPr>
        <w:r>
          <w:fldChar w:fldCharType="begin"/>
        </w:r>
        <w:r>
          <w:instrText>PAGE   \* MERGEFORMAT</w:instrText>
        </w:r>
        <w:r>
          <w:fldChar w:fldCharType="separate"/>
        </w:r>
        <w:r w:rsidR="00501D73">
          <w:rPr>
            <w:noProof/>
          </w:rPr>
          <w:t>1</w:t>
        </w:r>
        <w:r>
          <w:fldChar w:fldCharType="end"/>
        </w:r>
      </w:p>
    </w:sdtContent>
  </w:sdt>
  <w:p w:rsidR="00C64466" w:rsidRDefault="00C6446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E5" w:rsidRDefault="005A4AE5" w:rsidP="00347115">
      <w:pPr>
        <w:spacing w:after="0" w:line="240" w:lineRule="auto"/>
      </w:pPr>
      <w:r>
        <w:separator/>
      </w:r>
    </w:p>
  </w:footnote>
  <w:footnote w:type="continuationSeparator" w:id="0">
    <w:p w:rsidR="005A4AE5" w:rsidRDefault="005A4AE5" w:rsidP="0034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092"/>
    <w:multiLevelType w:val="hybridMultilevel"/>
    <w:tmpl w:val="DE1EDEFE"/>
    <w:lvl w:ilvl="0" w:tplc="ABF8FAD8">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 w15:restartNumberingAfterBreak="0">
    <w:nsid w:val="129C0B7A"/>
    <w:multiLevelType w:val="hybridMultilevel"/>
    <w:tmpl w:val="17EC35B4"/>
    <w:lvl w:ilvl="0" w:tplc="4F7A4A9E">
      <w:start w:val="1"/>
      <w:numFmt w:val="decimal"/>
      <w:lvlText w:val="%1."/>
      <w:lvlJc w:val="left"/>
      <w:pPr>
        <w:ind w:left="1773" w:hanging="360"/>
      </w:pPr>
      <w:rPr>
        <w:rFonts w:hint="default"/>
      </w:rPr>
    </w:lvl>
    <w:lvl w:ilvl="1" w:tplc="04250019" w:tentative="1">
      <w:start w:val="1"/>
      <w:numFmt w:val="lowerLetter"/>
      <w:lvlText w:val="%2."/>
      <w:lvlJc w:val="left"/>
      <w:pPr>
        <w:ind w:left="2493" w:hanging="360"/>
      </w:pPr>
    </w:lvl>
    <w:lvl w:ilvl="2" w:tplc="0425001B" w:tentative="1">
      <w:start w:val="1"/>
      <w:numFmt w:val="lowerRoman"/>
      <w:lvlText w:val="%3."/>
      <w:lvlJc w:val="right"/>
      <w:pPr>
        <w:ind w:left="3213" w:hanging="180"/>
      </w:pPr>
    </w:lvl>
    <w:lvl w:ilvl="3" w:tplc="0425000F" w:tentative="1">
      <w:start w:val="1"/>
      <w:numFmt w:val="decimal"/>
      <w:lvlText w:val="%4."/>
      <w:lvlJc w:val="left"/>
      <w:pPr>
        <w:ind w:left="3933" w:hanging="360"/>
      </w:pPr>
    </w:lvl>
    <w:lvl w:ilvl="4" w:tplc="04250019" w:tentative="1">
      <w:start w:val="1"/>
      <w:numFmt w:val="lowerLetter"/>
      <w:lvlText w:val="%5."/>
      <w:lvlJc w:val="left"/>
      <w:pPr>
        <w:ind w:left="4653" w:hanging="360"/>
      </w:pPr>
    </w:lvl>
    <w:lvl w:ilvl="5" w:tplc="0425001B" w:tentative="1">
      <w:start w:val="1"/>
      <w:numFmt w:val="lowerRoman"/>
      <w:lvlText w:val="%6."/>
      <w:lvlJc w:val="right"/>
      <w:pPr>
        <w:ind w:left="5373" w:hanging="180"/>
      </w:pPr>
    </w:lvl>
    <w:lvl w:ilvl="6" w:tplc="0425000F" w:tentative="1">
      <w:start w:val="1"/>
      <w:numFmt w:val="decimal"/>
      <w:lvlText w:val="%7."/>
      <w:lvlJc w:val="left"/>
      <w:pPr>
        <w:ind w:left="6093" w:hanging="360"/>
      </w:pPr>
    </w:lvl>
    <w:lvl w:ilvl="7" w:tplc="04250019" w:tentative="1">
      <w:start w:val="1"/>
      <w:numFmt w:val="lowerLetter"/>
      <w:lvlText w:val="%8."/>
      <w:lvlJc w:val="left"/>
      <w:pPr>
        <w:ind w:left="6813" w:hanging="360"/>
      </w:pPr>
    </w:lvl>
    <w:lvl w:ilvl="8" w:tplc="0425001B" w:tentative="1">
      <w:start w:val="1"/>
      <w:numFmt w:val="lowerRoman"/>
      <w:lvlText w:val="%9."/>
      <w:lvlJc w:val="right"/>
      <w:pPr>
        <w:ind w:left="7533" w:hanging="180"/>
      </w:pPr>
    </w:lvl>
  </w:abstractNum>
  <w:abstractNum w:abstractNumId="2" w15:restartNumberingAfterBreak="0">
    <w:nsid w:val="23DC7816"/>
    <w:multiLevelType w:val="hybridMultilevel"/>
    <w:tmpl w:val="13142378"/>
    <w:lvl w:ilvl="0" w:tplc="2BD05966">
      <w:start w:val="1"/>
      <w:numFmt w:val="decimal"/>
      <w:lvlText w:val="%1."/>
      <w:lvlJc w:val="left"/>
      <w:pPr>
        <w:ind w:left="1773" w:hanging="360"/>
      </w:pPr>
      <w:rPr>
        <w:rFonts w:hint="default"/>
      </w:rPr>
    </w:lvl>
    <w:lvl w:ilvl="1" w:tplc="04250019" w:tentative="1">
      <w:start w:val="1"/>
      <w:numFmt w:val="lowerLetter"/>
      <w:lvlText w:val="%2."/>
      <w:lvlJc w:val="left"/>
      <w:pPr>
        <w:ind w:left="2493" w:hanging="360"/>
      </w:pPr>
    </w:lvl>
    <w:lvl w:ilvl="2" w:tplc="0425001B" w:tentative="1">
      <w:start w:val="1"/>
      <w:numFmt w:val="lowerRoman"/>
      <w:lvlText w:val="%3."/>
      <w:lvlJc w:val="right"/>
      <w:pPr>
        <w:ind w:left="3213" w:hanging="180"/>
      </w:pPr>
    </w:lvl>
    <w:lvl w:ilvl="3" w:tplc="0425000F" w:tentative="1">
      <w:start w:val="1"/>
      <w:numFmt w:val="decimal"/>
      <w:lvlText w:val="%4."/>
      <w:lvlJc w:val="left"/>
      <w:pPr>
        <w:ind w:left="3933" w:hanging="360"/>
      </w:pPr>
    </w:lvl>
    <w:lvl w:ilvl="4" w:tplc="04250019" w:tentative="1">
      <w:start w:val="1"/>
      <w:numFmt w:val="lowerLetter"/>
      <w:lvlText w:val="%5."/>
      <w:lvlJc w:val="left"/>
      <w:pPr>
        <w:ind w:left="4653" w:hanging="360"/>
      </w:pPr>
    </w:lvl>
    <w:lvl w:ilvl="5" w:tplc="0425001B" w:tentative="1">
      <w:start w:val="1"/>
      <w:numFmt w:val="lowerRoman"/>
      <w:lvlText w:val="%6."/>
      <w:lvlJc w:val="right"/>
      <w:pPr>
        <w:ind w:left="5373" w:hanging="180"/>
      </w:pPr>
    </w:lvl>
    <w:lvl w:ilvl="6" w:tplc="0425000F" w:tentative="1">
      <w:start w:val="1"/>
      <w:numFmt w:val="decimal"/>
      <w:lvlText w:val="%7."/>
      <w:lvlJc w:val="left"/>
      <w:pPr>
        <w:ind w:left="6093" w:hanging="360"/>
      </w:pPr>
    </w:lvl>
    <w:lvl w:ilvl="7" w:tplc="04250019" w:tentative="1">
      <w:start w:val="1"/>
      <w:numFmt w:val="lowerLetter"/>
      <w:lvlText w:val="%8."/>
      <w:lvlJc w:val="left"/>
      <w:pPr>
        <w:ind w:left="6813" w:hanging="360"/>
      </w:pPr>
    </w:lvl>
    <w:lvl w:ilvl="8" w:tplc="0425001B" w:tentative="1">
      <w:start w:val="1"/>
      <w:numFmt w:val="lowerRoman"/>
      <w:lvlText w:val="%9."/>
      <w:lvlJc w:val="right"/>
      <w:pPr>
        <w:ind w:left="7533" w:hanging="180"/>
      </w:pPr>
    </w:lvl>
  </w:abstractNum>
  <w:abstractNum w:abstractNumId="3" w15:restartNumberingAfterBreak="0">
    <w:nsid w:val="2A361367"/>
    <w:multiLevelType w:val="hybridMultilevel"/>
    <w:tmpl w:val="3280D5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E97051F"/>
    <w:multiLevelType w:val="hybridMultilevel"/>
    <w:tmpl w:val="FC0CDC48"/>
    <w:lvl w:ilvl="0" w:tplc="1D6C1ABC">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5" w15:restartNumberingAfterBreak="0">
    <w:nsid w:val="32E53A33"/>
    <w:multiLevelType w:val="hybridMultilevel"/>
    <w:tmpl w:val="73C4C5C0"/>
    <w:lvl w:ilvl="0" w:tplc="E39C795A">
      <w:start w:val="2011"/>
      <w:numFmt w:val="bullet"/>
      <w:lvlText w:val=""/>
      <w:lvlJc w:val="left"/>
      <w:pPr>
        <w:ind w:left="720" w:hanging="360"/>
      </w:pPr>
      <w:rPr>
        <w:rFonts w:ascii="Symbol" w:eastAsiaTheme="minorHAnsi" w:hAnsi="Symbol" w:cstheme="minorBid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4D810FC"/>
    <w:multiLevelType w:val="hybridMultilevel"/>
    <w:tmpl w:val="5B7C10AC"/>
    <w:lvl w:ilvl="0" w:tplc="CFF46A7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57935839"/>
    <w:multiLevelType w:val="hybridMultilevel"/>
    <w:tmpl w:val="CE7AB49C"/>
    <w:lvl w:ilvl="0" w:tplc="3784422A">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8" w15:restartNumberingAfterBreak="0">
    <w:nsid w:val="5B9E0A59"/>
    <w:multiLevelType w:val="hybridMultilevel"/>
    <w:tmpl w:val="91563B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D863891"/>
    <w:multiLevelType w:val="hybridMultilevel"/>
    <w:tmpl w:val="2EA491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32D0EB3"/>
    <w:multiLevelType w:val="hybridMultilevel"/>
    <w:tmpl w:val="ABA8BA06"/>
    <w:lvl w:ilvl="0" w:tplc="E1B208AA">
      <w:start w:val="1"/>
      <w:numFmt w:val="decimal"/>
      <w:lvlText w:val="%1."/>
      <w:lvlJc w:val="left"/>
      <w:pPr>
        <w:ind w:left="1773" w:hanging="360"/>
      </w:pPr>
      <w:rPr>
        <w:rFonts w:hint="default"/>
      </w:rPr>
    </w:lvl>
    <w:lvl w:ilvl="1" w:tplc="04250019" w:tentative="1">
      <w:start w:val="1"/>
      <w:numFmt w:val="lowerLetter"/>
      <w:lvlText w:val="%2."/>
      <w:lvlJc w:val="left"/>
      <w:pPr>
        <w:ind w:left="2493" w:hanging="360"/>
      </w:pPr>
    </w:lvl>
    <w:lvl w:ilvl="2" w:tplc="0425001B" w:tentative="1">
      <w:start w:val="1"/>
      <w:numFmt w:val="lowerRoman"/>
      <w:lvlText w:val="%3."/>
      <w:lvlJc w:val="right"/>
      <w:pPr>
        <w:ind w:left="3213" w:hanging="180"/>
      </w:pPr>
    </w:lvl>
    <w:lvl w:ilvl="3" w:tplc="0425000F" w:tentative="1">
      <w:start w:val="1"/>
      <w:numFmt w:val="decimal"/>
      <w:lvlText w:val="%4."/>
      <w:lvlJc w:val="left"/>
      <w:pPr>
        <w:ind w:left="3933" w:hanging="360"/>
      </w:pPr>
    </w:lvl>
    <w:lvl w:ilvl="4" w:tplc="04250019" w:tentative="1">
      <w:start w:val="1"/>
      <w:numFmt w:val="lowerLetter"/>
      <w:lvlText w:val="%5."/>
      <w:lvlJc w:val="left"/>
      <w:pPr>
        <w:ind w:left="4653" w:hanging="360"/>
      </w:pPr>
    </w:lvl>
    <w:lvl w:ilvl="5" w:tplc="0425001B" w:tentative="1">
      <w:start w:val="1"/>
      <w:numFmt w:val="lowerRoman"/>
      <w:lvlText w:val="%6."/>
      <w:lvlJc w:val="right"/>
      <w:pPr>
        <w:ind w:left="5373" w:hanging="180"/>
      </w:pPr>
    </w:lvl>
    <w:lvl w:ilvl="6" w:tplc="0425000F" w:tentative="1">
      <w:start w:val="1"/>
      <w:numFmt w:val="decimal"/>
      <w:lvlText w:val="%7."/>
      <w:lvlJc w:val="left"/>
      <w:pPr>
        <w:ind w:left="6093" w:hanging="360"/>
      </w:pPr>
    </w:lvl>
    <w:lvl w:ilvl="7" w:tplc="04250019" w:tentative="1">
      <w:start w:val="1"/>
      <w:numFmt w:val="lowerLetter"/>
      <w:lvlText w:val="%8."/>
      <w:lvlJc w:val="left"/>
      <w:pPr>
        <w:ind w:left="6813" w:hanging="360"/>
      </w:pPr>
    </w:lvl>
    <w:lvl w:ilvl="8" w:tplc="0425001B" w:tentative="1">
      <w:start w:val="1"/>
      <w:numFmt w:val="lowerRoman"/>
      <w:lvlText w:val="%9."/>
      <w:lvlJc w:val="right"/>
      <w:pPr>
        <w:ind w:left="7533" w:hanging="180"/>
      </w:pPr>
    </w:lvl>
  </w:abstractNum>
  <w:abstractNum w:abstractNumId="11" w15:restartNumberingAfterBreak="0">
    <w:nsid w:val="6403240A"/>
    <w:multiLevelType w:val="hybridMultilevel"/>
    <w:tmpl w:val="ABA8BA06"/>
    <w:lvl w:ilvl="0" w:tplc="E1B208AA">
      <w:start w:val="1"/>
      <w:numFmt w:val="decimal"/>
      <w:lvlText w:val="%1."/>
      <w:lvlJc w:val="left"/>
      <w:pPr>
        <w:ind w:left="1773" w:hanging="360"/>
      </w:pPr>
      <w:rPr>
        <w:rFonts w:hint="default"/>
      </w:rPr>
    </w:lvl>
    <w:lvl w:ilvl="1" w:tplc="04250019" w:tentative="1">
      <w:start w:val="1"/>
      <w:numFmt w:val="lowerLetter"/>
      <w:lvlText w:val="%2."/>
      <w:lvlJc w:val="left"/>
      <w:pPr>
        <w:ind w:left="2493" w:hanging="360"/>
      </w:pPr>
    </w:lvl>
    <w:lvl w:ilvl="2" w:tplc="0425001B" w:tentative="1">
      <w:start w:val="1"/>
      <w:numFmt w:val="lowerRoman"/>
      <w:lvlText w:val="%3."/>
      <w:lvlJc w:val="right"/>
      <w:pPr>
        <w:ind w:left="3213" w:hanging="180"/>
      </w:pPr>
    </w:lvl>
    <w:lvl w:ilvl="3" w:tplc="0425000F" w:tentative="1">
      <w:start w:val="1"/>
      <w:numFmt w:val="decimal"/>
      <w:lvlText w:val="%4."/>
      <w:lvlJc w:val="left"/>
      <w:pPr>
        <w:ind w:left="3933" w:hanging="360"/>
      </w:pPr>
    </w:lvl>
    <w:lvl w:ilvl="4" w:tplc="04250019" w:tentative="1">
      <w:start w:val="1"/>
      <w:numFmt w:val="lowerLetter"/>
      <w:lvlText w:val="%5."/>
      <w:lvlJc w:val="left"/>
      <w:pPr>
        <w:ind w:left="4653" w:hanging="360"/>
      </w:pPr>
    </w:lvl>
    <w:lvl w:ilvl="5" w:tplc="0425001B" w:tentative="1">
      <w:start w:val="1"/>
      <w:numFmt w:val="lowerRoman"/>
      <w:lvlText w:val="%6."/>
      <w:lvlJc w:val="right"/>
      <w:pPr>
        <w:ind w:left="5373" w:hanging="180"/>
      </w:pPr>
    </w:lvl>
    <w:lvl w:ilvl="6" w:tplc="0425000F" w:tentative="1">
      <w:start w:val="1"/>
      <w:numFmt w:val="decimal"/>
      <w:lvlText w:val="%7."/>
      <w:lvlJc w:val="left"/>
      <w:pPr>
        <w:ind w:left="6093" w:hanging="360"/>
      </w:pPr>
    </w:lvl>
    <w:lvl w:ilvl="7" w:tplc="04250019" w:tentative="1">
      <w:start w:val="1"/>
      <w:numFmt w:val="lowerLetter"/>
      <w:lvlText w:val="%8."/>
      <w:lvlJc w:val="left"/>
      <w:pPr>
        <w:ind w:left="6813" w:hanging="360"/>
      </w:pPr>
    </w:lvl>
    <w:lvl w:ilvl="8" w:tplc="0425001B" w:tentative="1">
      <w:start w:val="1"/>
      <w:numFmt w:val="lowerRoman"/>
      <w:lvlText w:val="%9."/>
      <w:lvlJc w:val="right"/>
      <w:pPr>
        <w:ind w:left="7533" w:hanging="180"/>
      </w:pPr>
    </w:lvl>
  </w:abstractNum>
  <w:abstractNum w:abstractNumId="12" w15:restartNumberingAfterBreak="0">
    <w:nsid w:val="653B4C0D"/>
    <w:multiLevelType w:val="hybridMultilevel"/>
    <w:tmpl w:val="0108036A"/>
    <w:lvl w:ilvl="0" w:tplc="03FE94DC">
      <w:start w:val="1"/>
      <w:numFmt w:val="decimal"/>
      <w:lvlText w:val="%1."/>
      <w:lvlJc w:val="left"/>
      <w:pPr>
        <w:ind w:left="1770" w:hanging="360"/>
      </w:pPr>
      <w:rPr>
        <w:rFonts w:hint="default"/>
      </w:rPr>
    </w:lvl>
    <w:lvl w:ilvl="1" w:tplc="04250019" w:tentative="1">
      <w:start w:val="1"/>
      <w:numFmt w:val="lowerLetter"/>
      <w:lvlText w:val="%2."/>
      <w:lvlJc w:val="left"/>
      <w:pPr>
        <w:ind w:left="2490" w:hanging="360"/>
      </w:pPr>
    </w:lvl>
    <w:lvl w:ilvl="2" w:tplc="0425001B" w:tentative="1">
      <w:start w:val="1"/>
      <w:numFmt w:val="lowerRoman"/>
      <w:lvlText w:val="%3."/>
      <w:lvlJc w:val="right"/>
      <w:pPr>
        <w:ind w:left="3210" w:hanging="180"/>
      </w:pPr>
    </w:lvl>
    <w:lvl w:ilvl="3" w:tplc="0425000F" w:tentative="1">
      <w:start w:val="1"/>
      <w:numFmt w:val="decimal"/>
      <w:lvlText w:val="%4."/>
      <w:lvlJc w:val="left"/>
      <w:pPr>
        <w:ind w:left="3930" w:hanging="360"/>
      </w:pPr>
    </w:lvl>
    <w:lvl w:ilvl="4" w:tplc="04250019" w:tentative="1">
      <w:start w:val="1"/>
      <w:numFmt w:val="lowerLetter"/>
      <w:lvlText w:val="%5."/>
      <w:lvlJc w:val="left"/>
      <w:pPr>
        <w:ind w:left="4650" w:hanging="360"/>
      </w:pPr>
    </w:lvl>
    <w:lvl w:ilvl="5" w:tplc="0425001B" w:tentative="1">
      <w:start w:val="1"/>
      <w:numFmt w:val="lowerRoman"/>
      <w:lvlText w:val="%6."/>
      <w:lvlJc w:val="right"/>
      <w:pPr>
        <w:ind w:left="5370" w:hanging="180"/>
      </w:pPr>
    </w:lvl>
    <w:lvl w:ilvl="6" w:tplc="0425000F" w:tentative="1">
      <w:start w:val="1"/>
      <w:numFmt w:val="decimal"/>
      <w:lvlText w:val="%7."/>
      <w:lvlJc w:val="left"/>
      <w:pPr>
        <w:ind w:left="6090" w:hanging="360"/>
      </w:pPr>
    </w:lvl>
    <w:lvl w:ilvl="7" w:tplc="04250019" w:tentative="1">
      <w:start w:val="1"/>
      <w:numFmt w:val="lowerLetter"/>
      <w:lvlText w:val="%8."/>
      <w:lvlJc w:val="left"/>
      <w:pPr>
        <w:ind w:left="6810" w:hanging="360"/>
      </w:pPr>
    </w:lvl>
    <w:lvl w:ilvl="8" w:tplc="0425001B" w:tentative="1">
      <w:start w:val="1"/>
      <w:numFmt w:val="lowerRoman"/>
      <w:lvlText w:val="%9."/>
      <w:lvlJc w:val="right"/>
      <w:pPr>
        <w:ind w:left="7530" w:hanging="180"/>
      </w:pPr>
    </w:lvl>
  </w:abstractNum>
  <w:abstractNum w:abstractNumId="13" w15:restartNumberingAfterBreak="0">
    <w:nsid w:val="7BBE7926"/>
    <w:multiLevelType w:val="hybridMultilevel"/>
    <w:tmpl w:val="C9A8B71A"/>
    <w:lvl w:ilvl="0" w:tplc="3784422A">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num w:numId="1">
    <w:abstractNumId w:val="5"/>
  </w:num>
  <w:num w:numId="2">
    <w:abstractNumId w:val="3"/>
  </w:num>
  <w:num w:numId="3">
    <w:abstractNumId w:val="0"/>
  </w:num>
  <w:num w:numId="4">
    <w:abstractNumId w:val="4"/>
  </w:num>
  <w:num w:numId="5">
    <w:abstractNumId w:val="8"/>
  </w:num>
  <w:num w:numId="6">
    <w:abstractNumId w:val="6"/>
  </w:num>
  <w:num w:numId="7">
    <w:abstractNumId w:val="9"/>
  </w:num>
  <w:num w:numId="8">
    <w:abstractNumId w:val="12"/>
  </w:num>
  <w:num w:numId="9">
    <w:abstractNumId w:val="13"/>
  </w:num>
  <w:num w:numId="10">
    <w:abstractNumId w:val="2"/>
  </w:num>
  <w:num w:numId="11">
    <w:abstractNumId w:val="11"/>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88"/>
    <w:rsid w:val="00012620"/>
    <w:rsid w:val="000349AB"/>
    <w:rsid w:val="00040706"/>
    <w:rsid w:val="00044F52"/>
    <w:rsid w:val="00104F99"/>
    <w:rsid w:val="00132FA8"/>
    <w:rsid w:val="001C2850"/>
    <w:rsid w:val="001C2E4B"/>
    <w:rsid w:val="0028240D"/>
    <w:rsid w:val="002B2A78"/>
    <w:rsid w:val="002D4404"/>
    <w:rsid w:val="00307FFC"/>
    <w:rsid w:val="00316F26"/>
    <w:rsid w:val="003260F6"/>
    <w:rsid w:val="00345B7C"/>
    <w:rsid w:val="00347115"/>
    <w:rsid w:val="003813CE"/>
    <w:rsid w:val="003C43D0"/>
    <w:rsid w:val="003D1707"/>
    <w:rsid w:val="003D3CCA"/>
    <w:rsid w:val="003E1533"/>
    <w:rsid w:val="00400991"/>
    <w:rsid w:val="00426F08"/>
    <w:rsid w:val="00460388"/>
    <w:rsid w:val="0050175E"/>
    <w:rsid w:val="005017E0"/>
    <w:rsid w:val="00501D73"/>
    <w:rsid w:val="00520B0C"/>
    <w:rsid w:val="005526DF"/>
    <w:rsid w:val="00552AFF"/>
    <w:rsid w:val="005A4AE5"/>
    <w:rsid w:val="00600FF1"/>
    <w:rsid w:val="006223DB"/>
    <w:rsid w:val="00647A3D"/>
    <w:rsid w:val="00683943"/>
    <w:rsid w:val="006C0EC3"/>
    <w:rsid w:val="006C1861"/>
    <w:rsid w:val="006D781F"/>
    <w:rsid w:val="00700B49"/>
    <w:rsid w:val="00737C19"/>
    <w:rsid w:val="00744A14"/>
    <w:rsid w:val="00793F55"/>
    <w:rsid w:val="007C29E1"/>
    <w:rsid w:val="007C42A2"/>
    <w:rsid w:val="007C4D70"/>
    <w:rsid w:val="007E6954"/>
    <w:rsid w:val="007F7066"/>
    <w:rsid w:val="00822F7F"/>
    <w:rsid w:val="00831384"/>
    <w:rsid w:val="008345FB"/>
    <w:rsid w:val="00840439"/>
    <w:rsid w:val="00841187"/>
    <w:rsid w:val="00871587"/>
    <w:rsid w:val="008B2BC8"/>
    <w:rsid w:val="008C0255"/>
    <w:rsid w:val="008F730B"/>
    <w:rsid w:val="009764E0"/>
    <w:rsid w:val="009926DF"/>
    <w:rsid w:val="009F04FE"/>
    <w:rsid w:val="00A033B6"/>
    <w:rsid w:val="00A11DAC"/>
    <w:rsid w:val="00A33E3E"/>
    <w:rsid w:val="00A761FB"/>
    <w:rsid w:val="00AB2E78"/>
    <w:rsid w:val="00AF4B5D"/>
    <w:rsid w:val="00B10E0F"/>
    <w:rsid w:val="00B6113A"/>
    <w:rsid w:val="00C048EC"/>
    <w:rsid w:val="00C2029B"/>
    <w:rsid w:val="00C35C01"/>
    <w:rsid w:val="00C53CF9"/>
    <w:rsid w:val="00C62201"/>
    <w:rsid w:val="00C64466"/>
    <w:rsid w:val="00C67B89"/>
    <w:rsid w:val="00C82381"/>
    <w:rsid w:val="00CE0BDD"/>
    <w:rsid w:val="00D132D0"/>
    <w:rsid w:val="00D20616"/>
    <w:rsid w:val="00DA79AC"/>
    <w:rsid w:val="00DB1791"/>
    <w:rsid w:val="00DD7581"/>
    <w:rsid w:val="00DE1998"/>
    <w:rsid w:val="00E10C8F"/>
    <w:rsid w:val="00E27B49"/>
    <w:rsid w:val="00E50349"/>
    <w:rsid w:val="00E547D0"/>
    <w:rsid w:val="00E65864"/>
    <w:rsid w:val="00E92B8D"/>
    <w:rsid w:val="00EB3FDB"/>
    <w:rsid w:val="00EB7931"/>
    <w:rsid w:val="00ED33DF"/>
    <w:rsid w:val="00F0549B"/>
    <w:rsid w:val="00F06961"/>
    <w:rsid w:val="00F51A90"/>
    <w:rsid w:val="00F725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3F8E"/>
  <w15:docId w15:val="{963A5A1E-1FB3-4ED0-AACA-B0F66727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46038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60388"/>
    <w:rPr>
      <w:rFonts w:ascii="Tahoma" w:hAnsi="Tahoma" w:cs="Tahoma"/>
      <w:sz w:val="16"/>
      <w:szCs w:val="16"/>
    </w:rPr>
  </w:style>
  <w:style w:type="paragraph" w:customStyle="1" w:styleId="Default">
    <w:name w:val="Default"/>
    <w:rsid w:val="00F06961"/>
    <w:pPr>
      <w:autoSpaceDE w:val="0"/>
      <w:autoSpaceDN w:val="0"/>
      <w:adjustRightInd w:val="0"/>
      <w:spacing w:after="0" w:line="240" w:lineRule="auto"/>
    </w:pPr>
    <w:rPr>
      <w:rFonts w:ascii="Arial" w:hAnsi="Arial" w:cs="Arial"/>
      <w:color w:val="000000"/>
      <w:sz w:val="24"/>
      <w:szCs w:val="24"/>
    </w:rPr>
  </w:style>
  <w:style w:type="character" w:styleId="Hperlink">
    <w:name w:val="Hyperlink"/>
    <w:basedOn w:val="Liguvaikefont"/>
    <w:uiPriority w:val="99"/>
    <w:semiHidden/>
    <w:unhideWhenUsed/>
    <w:rsid w:val="003813CE"/>
    <w:rPr>
      <w:color w:val="0000FF"/>
      <w:u w:val="single"/>
    </w:rPr>
  </w:style>
  <w:style w:type="table" w:styleId="Kontuurtabel">
    <w:name w:val="Table Grid"/>
    <w:basedOn w:val="Normaaltabel"/>
    <w:uiPriority w:val="59"/>
    <w:rsid w:val="00E5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6223DB"/>
    <w:pPr>
      <w:spacing w:after="160" w:line="259" w:lineRule="auto"/>
      <w:ind w:left="720"/>
      <w:contextualSpacing/>
    </w:pPr>
  </w:style>
  <w:style w:type="paragraph" w:styleId="Pis">
    <w:name w:val="header"/>
    <w:basedOn w:val="Normaallaad"/>
    <w:link w:val="PisMrk"/>
    <w:uiPriority w:val="99"/>
    <w:unhideWhenUsed/>
    <w:rsid w:val="00347115"/>
    <w:pPr>
      <w:tabs>
        <w:tab w:val="center" w:pos="4536"/>
        <w:tab w:val="right" w:pos="9072"/>
      </w:tabs>
      <w:spacing w:after="0" w:line="240" w:lineRule="auto"/>
    </w:pPr>
  </w:style>
  <w:style w:type="character" w:customStyle="1" w:styleId="PisMrk">
    <w:name w:val="Päis Märk"/>
    <w:basedOn w:val="Liguvaikefont"/>
    <w:link w:val="Pis"/>
    <w:uiPriority w:val="99"/>
    <w:rsid w:val="00347115"/>
  </w:style>
  <w:style w:type="paragraph" w:styleId="Jalus">
    <w:name w:val="footer"/>
    <w:basedOn w:val="Normaallaad"/>
    <w:link w:val="JalusMrk"/>
    <w:uiPriority w:val="99"/>
    <w:unhideWhenUsed/>
    <w:rsid w:val="00347115"/>
    <w:pPr>
      <w:tabs>
        <w:tab w:val="center" w:pos="4536"/>
        <w:tab w:val="right" w:pos="9072"/>
      </w:tabs>
      <w:spacing w:after="0" w:line="240" w:lineRule="auto"/>
    </w:pPr>
  </w:style>
  <w:style w:type="character" w:customStyle="1" w:styleId="JalusMrk">
    <w:name w:val="Jalus Märk"/>
    <w:basedOn w:val="Liguvaikefont"/>
    <w:link w:val="Jalus"/>
    <w:uiPriority w:val="99"/>
    <w:rsid w:val="0034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8827">
      <w:bodyDiv w:val="1"/>
      <w:marLeft w:val="0"/>
      <w:marRight w:val="0"/>
      <w:marTop w:val="0"/>
      <w:marBottom w:val="0"/>
      <w:divBdr>
        <w:top w:val="none" w:sz="0" w:space="0" w:color="auto"/>
        <w:left w:val="none" w:sz="0" w:space="0" w:color="auto"/>
        <w:bottom w:val="none" w:sz="0" w:space="0" w:color="auto"/>
        <w:right w:val="none" w:sz="0" w:space="0" w:color="auto"/>
      </w:divBdr>
      <w:divsChild>
        <w:div w:id="621617845">
          <w:marLeft w:val="0"/>
          <w:marRight w:val="0"/>
          <w:marTop w:val="0"/>
          <w:marBottom w:val="0"/>
          <w:divBdr>
            <w:top w:val="none" w:sz="0" w:space="0" w:color="auto"/>
            <w:left w:val="none" w:sz="0" w:space="0" w:color="auto"/>
            <w:bottom w:val="none" w:sz="0" w:space="0" w:color="auto"/>
            <w:right w:val="none" w:sz="0" w:space="0" w:color="auto"/>
          </w:divBdr>
          <w:divsChild>
            <w:div w:id="278997089">
              <w:marLeft w:val="0"/>
              <w:marRight w:val="0"/>
              <w:marTop w:val="0"/>
              <w:marBottom w:val="0"/>
              <w:divBdr>
                <w:top w:val="none" w:sz="0" w:space="0" w:color="auto"/>
                <w:left w:val="none" w:sz="0" w:space="0" w:color="auto"/>
                <w:bottom w:val="none" w:sz="0" w:space="0" w:color="auto"/>
                <w:right w:val="none" w:sz="0" w:space="0" w:color="auto"/>
              </w:divBdr>
              <w:divsChild>
                <w:div w:id="974333825">
                  <w:marLeft w:val="0"/>
                  <w:marRight w:val="0"/>
                  <w:marTop w:val="0"/>
                  <w:marBottom w:val="0"/>
                  <w:divBdr>
                    <w:top w:val="none" w:sz="0" w:space="0" w:color="auto"/>
                    <w:left w:val="none" w:sz="0" w:space="0" w:color="auto"/>
                    <w:bottom w:val="none" w:sz="0" w:space="0" w:color="auto"/>
                    <w:right w:val="none" w:sz="0" w:space="0" w:color="auto"/>
                  </w:divBdr>
                  <w:divsChild>
                    <w:div w:id="356740722">
                      <w:marLeft w:val="0"/>
                      <w:marRight w:val="0"/>
                      <w:marTop w:val="0"/>
                      <w:marBottom w:val="0"/>
                      <w:divBdr>
                        <w:top w:val="none" w:sz="0" w:space="0" w:color="auto"/>
                        <w:left w:val="none" w:sz="0" w:space="0" w:color="auto"/>
                        <w:bottom w:val="none" w:sz="0" w:space="0" w:color="auto"/>
                        <w:right w:val="none" w:sz="0" w:space="0" w:color="auto"/>
                      </w:divBdr>
                      <w:divsChild>
                        <w:div w:id="1627855414">
                          <w:marLeft w:val="0"/>
                          <w:marRight w:val="0"/>
                          <w:marTop w:val="0"/>
                          <w:marBottom w:val="0"/>
                          <w:divBdr>
                            <w:top w:val="none" w:sz="0" w:space="0" w:color="auto"/>
                            <w:left w:val="none" w:sz="0" w:space="0" w:color="auto"/>
                            <w:bottom w:val="none" w:sz="0" w:space="0" w:color="auto"/>
                            <w:right w:val="none" w:sz="0" w:space="0" w:color="auto"/>
                          </w:divBdr>
                          <w:divsChild>
                            <w:div w:id="1544753596">
                              <w:marLeft w:val="-3900"/>
                              <w:marRight w:val="0"/>
                              <w:marTop w:val="0"/>
                              <w:marBottom w:val="0"/>
                              <w:divBdr>
                                <w:top w:val="none" w:sz="0" w:space="0" w:color="auto"/>
                                <w:left w:val="none" w:sz="0" w:space="0" w:color="auto"/>
                                <w:bottom w:val="none" w:sz="0" w:space="0" w:color="auto"/>
                                <w:right w:val="none" w:sz="0" w:space="0" w:color="auto"/>
                              </w:divBdr>
                              <w:divsChild>
                                <w:div w:id="1584141250">
                                  <w:marLeft w:val="0"/>
                                  <w:marRight w:val="0"/>
                                  <w:marTop w:val="0"/>
                                  <w:marBottom w:val="0"/>
                                  <w:divBdr>
                                    <w:top w:val="none" w:sz="0" w:space="0" w:color="auto"/>
                                    <w:left w:val="none" w:sz="0" w:space="0" w:color="auto"/>
                                    <w:bottom w:val="none" w:sz="0" w:space="0" w:color="auto"/>
                                    <w:right w:val="none" w:sz="0" w:space="0" w:color="auto"/>
                                  </w:divBdr>
                                  <w:divsChild>
                                    <w:div w:id="664628821">
                                      <w:marLeft w:val="3900"/>
                                      <w:marRight w:val="0"/>
                                      <w:marTop w:val="0"/>
                                      <w:marBottom w:val="0"/>
                                      <w:divBdr>
                                        <w:top w:val="none" w:sz="0" w:space="0" w:color="auto"/>
                                        <w:left w:val="none" w:sz="0" w:space="0" w:color="auto"/>
                                        <w:bottom w:val="none" w:sz="0" w:space="0" w:color="auto"/>
                                        <w:right w:val="none" w:sz="0" w:space="0" w:color="auto"/>
                                      </w:divBdr>
                                      <w:divsChild>
                                        <w:div w:id="287053233">
                                          <w:marLeft w:val="0"/>
                                          <w:marRight w:val="0"/>
                                          <w:marTop w:val="0"/>
                                          <w:marBottom w:val="0"/>
                                          <w:divBdr>
                                            <w:top w:val="none" w:sz="0" w:space="0" w:color="auto"/>
                                            <w:left w:val="none" w:sz="0" w:space="0" w:color="auto"/>
                                            <w:bottom w:val="none" w:sz="0" w:space="0" w:color="auto"/>
                                            <w:right w:val="none" w:sz="0" w:space="0" w:color="auto"/>
                                          </w:divBdr>
                                          <w:divsChild>
                                            <w:div w:id="954948461">
                                              <w:marLeft w:val="0"/>
                                              <w:marRight w:val="0"/>
                                              <w:marTop w:val="0"/>
                                              <w:marBottom w:val="0"/>
                                              <w:divBdr>
                                                <w:top w:val="none" w:sz="0" w:space="0" w:color="auto"/>
                                                <w:left w:val="none" w:sz="0" w:space="0" w:color="auto"/>
                                                <w:bottom w:val="none" w:sz="0" w:space="0" w:color="auto"/>
                                                <w:right w:val="none" w:sz="0" w:space="0" w:color="auto"/>
                                              </w:divBdr>
                                              <w:divsChild>
                                                <w:div w:id="1464495897">
                                                  <w:marLeft w:val="0"/>
                                                  <w:marRight w:val="0"/>
                                                  <w:marTop w:val="0"/>
                                                  <w:marBottom w:val="0"/>
                                                  <w:divBdr>
                                                    <w:top w:val="none" w:sz="0" w:space="0" w:color="auto"/>
                                                    <w:left w:val="none" w:sz="0" w:space="0" w:color="auto"/>
                                                    <w:bottom w:val="none" w:sz="0" w:space="0" w:color="auto"/>
                                                    <w:right w:val="none" w:sz="0" w:space="0" w:color="auto"/>
                                                  </w:divBdr>
                                                  <w:divsChild>
                                                    <w:div w:id="724257838">
                                                      <w:marLeft w:val="0"/>
                                                      <w:marRight w:val="0"/>
                                                      <w:marTop w:val="0"/>
                                                      <w:marBottom w:val="0"/>
                                                      <w:divBdr>
                                                        <w:top w:val="none" w:sz="0" w:space="0" w:color="auto"/>
                                                        <w:left w:val="none" w:sz="0" w:space="0" w:color="auto"/>
                                                        <w:bottom w:val="none" w:sz="0" w:space="0" w:color="auto"/>
                                                        <w:right w:val="none" w:sz="0" w:space="0" w:color="auto"/>
                                                      </w:divBdr>
                                                    </w:div>
                                                    <w:div w:id="1131746358">
                                                      <w:marLeft w:val="0"/>
                                                      <w:marRight w:val="0"/>
                                                      <w:marTop w:val="0"/>
                                                      <w:marBottom w:val="0"/>
                                                      <w:divBdr>
                                                        <w:top w:val="none" w:sz="0" w:space="0" w:color="auto"/>
                                                        <w:left w:val="none" w:sz="0" w:space="0" w:color="auto"/>
                                                        <w:bottom w:val="none" w:sz="0" w:space="0" w:color="auto"/>
                                                        <w:right w:val="none" w:sz="0" w:space="0" w:color="auto"/>
                                                      </w:divBdr>
                                                    </w:div>
                                                    <w:div w:id="1589343762">
                                                      <w:marLeft w:val="0"/>
                                                      <w:marRight w:val="0"/>
                                                      <w:marTop w:val="0"/>
                                                      <w:marBottom w:val="0"/>
                                                      <w:divBdr>
                                                        <w:top w:val="none" w:sz="0" w:space="0" w:color="auto"/>
                                                        <w:left w:val="none" w:sz="0" w:space="0" w:color="auto"/>
                                                        <w:bottom w:val="none" w:sz="0" w:space="0" w:color="auto"/>
                                                        <w:right w:val="none" w:sz="0" w:space="0" w:color="auto"/>
                                                      </w:divBdr>
                                                    </w:div>
                                                    <w:div w:id="984630045">
                                                      <w:marLeft w:val="0"/>
                                                      <w:marRight w:val="0"/>
                                                      <w:marTop w:val="0"/>
                                                      <w:marBottom w:val="0"/>
                                                      <w:divBdr>
                                                        <w:top w:val="none" w:sz="0" w:space="0" w:color="auto"/>
                                                        <w:left w:val="none" w:sz="0" w:space="0" w:color="auto"/>
                                                        <w:bottom w:val="none" w:sz="0" w:space="0" w:color="auto"/>
                                                        <w:right w:val="none" w:sz="0" w:space="0" w:color="auto"/>
                                                      </w:divBdr>
                                                    </w:div>
                                                    <w:div w:id="12230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3963">
                                  <w:marLeft w:val="0"/>
                                  <w:marRight w:val="0"/>
                                  <w:marTop w:val="0"/>
                                  <w:marBottom w:val="0"/>
                                  <w:divBdr>
                                    <w:top w:val="none" w:sz="0" w:space="0" w:color="auto"/>
                                    <w:left w:val="none" w:sz="0" w:space="0" w:color="auto"/>
                                    <w:bottom w:val="none" w:sz="0" w:space="0" w:color="auto"/>
                                    <w:right w:val="none" w:sz="0" w:space="0" w:color="auto"/>
                                  </w:divBdr>
                                  <w:divsChild>
                                    <w:div w:id="1715079087">
                                      <w:marLeft w:val="0"/>
                                      <w:marRight w:val="0"/>
                                      <w:marTop w:val="0"/>
                                      <w:marBottom w:val="0"/>
                                      <w:divBdr>
                                        <w:top w:val="none" w:sz="0" w:space="0" w:color="auto"/>
                                        <w:left w:val="none" w:sz="0" w:space="0" w:color="auto"/>
                                        <w:bottom w:val="none" w:sz="0" w:space="0" w:color="auto"/>
                                        <w:right w:val="none" w:sz="0" w:space="0" w:color="auto"/>
                                      </w:divBdr>
                                      <w:divsChild>
                                        <w:div w:id="1955359717">
                                          <w:marLeft w:val="0"/>
                                          <w:marRight w:val="0"/>
                                          <w:marTop w:val="0"/>
                                          <w:marBottom w:val="0"/>
                                          <w:divBdr>
                                            <w:top w:val="none" w:sz="0" w:space="0" w:color="auto"/>
                                            <w:left w:val="none" w:sz="0" w:space="0" w:color="auto"/>
                                            <w:bottom w:val="none" w:sz="0" w:space="0" w:color="auto"/>
                                            <w:right w:val="none" w:sz="0" w:space="0" w:color="auto"/>
                                          </w:divBdr>
                                          <w:divsChild>
                                            <w:div w:id="1417365132">
                                              <w:marLeft w:val="0"/>
                                              <w:marRight w:val="0"/>
                                              <w:marTop w:val="0"/>
                                              <w:marBottom w:val="0"/>
                                              <w:divBdr>
                                                <w:top w:val="none" w:sz="0" w:space="0" w:color="auto"/>
                                                <w:left w:val="none" w:sz="0" w:space="0" w:color="auto"/>
                                                <w:bottom w:val="none" w:sz="0" w:space="0" w:color="auto"/>
                                                <w:right w:val="none" w:sz="0" w:space="0" w:color="auto"/>
                                              </w:divBdr>
                                              <w:divsChild>
                                                <w:div w:id="16006683">
                                                  <w:marLeft w:val="0"/>
                                                  <w:marRight w:val="0"/>
                                                  <w:marTop w:val="0"/>
                                                  <w:marBottom w:val="0"/>
                                                  <w:divBdr>
                                                    <w:top w:val="none" w:sz="0" w:space="0" w:color="auto"/>
                                                    <w:left w:val="none" w:sz="0" w:space="0" w:color="auto"/>
                                                    <w:bottom w:val="none" w:sz="0" w:space="0" w:color="auto"/>
                                                    <w:right w:val="none" w:sz="0" w:space="0" w:color="auto"/>
                                                  </w:divBdr>
                                                </w:div>
                                                <w:div w:id="8310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5999">
                                      <w:marLeft w:val="0"/>
                                      <w:marRight w:val="0"/>
                                      <w:marTop w:val="0"/>
                                      <w:marBottom w:val="0"/>
                                      <w:divBdr>
                                        <w:top w:val="none" w:sz="0" w:space="0" w:color="auto"/>
                                        <w:left w:val="none" w:sz="0" w:space="0" w:color="auto"/>
                                        <w:bottom w:val="none" w:sz="0" w:space="0" w:color="auto"/>
                                        <w:right w:val="none" w:sz="0" w:space="0" w:color="auto"/>
                                      </w:divBdr>
                                      <w:divsChild>
                                        <w:div w:id="770205126">
                                          <w:marLeft w:val="0"/>
                                          <w:marRight w:val="0"/>
                                          <w:marTop w:val="0"/>
                                          <w:marBottom w:val="0"/>
                                          <w:divBdr>
                                            <w:top w:val="none" w:sz="0" w:space="0" w:color="auto"/>
                                            <w:left w:val="none" w:sz="0" w:space="0" w:color="auto"/>
                                            <w:bottom w:val="none" w:sz="0" w:space="0" w:color="auto"/>
                                            <w:right w:val="none" w:sz="0" w:space="0" w:color="auto"/>
                                          </w:divBdr>
                                          <w:divsChild>
                                            <w:div w:id="193543043">
                                              <w:marLeft w:val="0"/>
                                              <w:marRight w:val="0"/>
                                              <w:marTop w:val="0"/>
                                              <w:marBottom w:val="0"/>
                                              <w:divBdr>
                                                <w:top w:val="none" w:sz="0" w:space="0" w:color="auto"/>
                                                <w:left w:val="none" w:sz="0" w:space="0" w:color="auto"/>
                                                <w:bottom w:val="none" w:sz="0" w:space="0" w:color="auto"/>
                                                <w:right w:val="none" w:sz="0" w:space="0" w:color="auto"/>
                                              </w:divBdr>
                                              <w:divsChild>
                                                <w:div w:id="1552810358">
                                                  <w:marLeft w:val="0"/>
                                                  <w:marRight w:val="0"/>
                                                  <w:marTop w:val="0"/>
                                                  <w:marBottom w:val="0"/>
                                                  <w:divBdr>
                                                    <w:top w:val="none" w:sz="0" w:space="0" w:color="auto"/>
                                                    <w:left w:val="none" w:sz="0" w:space="0" w:color="auto"/>
                                                    <w:bottom w:val="none" w:sz="0" w:space="0" w:color="auto"/>
                                                    <w:right w:val="none" w:sz="0" w:space="0" w:color="auto"/>
                                                  </w:divBdr>
                                                  <w:divsChild>
                                                    <w:div w:id="10013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7133">
                                      <w:marLeft w:val="0"/>
                                      <w:marRight w:val="0"/>
                                      <w:marTop w:val="0"/>
                                      <w:marBottom w:val="0"/>
                                      <w:divBdr>
                                        <w:top w:val="none" w:sz="0" w:space="0" w:color="auto"/>
                                        <w:left w:val="none" w:sz="0" w:space="0" w:color="auto"/>
                                        <w:bottom w:val="none" w:sz="0" w:space="0" w:color="auto"/>
                                        <w:right w:val="none" w:sz="0" w:space="0" w:color="auto"/>
                                      </w:divBdr>
                                      <w:divsChild>
                                        <w:div w:id="939029074">
                                          <w:marLeft w:val="0"/>
                                          <w:marRight w:val="0"/>
                                          <w:marTop w:val="0"/>
                                          <w:marBottom w:val="0"/>
                                          <w:divBdr>
                                            <w:top w:val="none" w:sz="0" w:space="0" w:color="auto"/>
                                            <w:left w:val="none" w:sz="0" w:space="0" w:color="auto"/>
                                            <w:bottom w:val="none" w:sz="0" w:space="0" w:color="auto"/>
                                            <w:right w:val="none" w:sz="0" w:space="0" w:color="auto"/>
                                          </w:divBdr>
                                          <w:divsChild>
                                            <w:div w:id="19124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12987">
              <w:marLeft w:val="0"/>
              <w:marRight w:val="0"/>
              <w:marTop w:val="0"/>
              <w:marBottom w:val="0"/>
              <w:divBdr>
                <w:top w:val="none" w:sz="0" w:space="0" w:color="auto"/>
                <w:left w:val="none" w:sz="0" w:space="0" w:color="auto"/>
                <w:bottom w:val="none" w:sz="0" w:space="0" w:color="auto"/>
                <w:right w:val="none" w:sz="0" w:space="0" w:color="auto"/>
              </w:divBdr>
              <w:divsChild>
                <w:div w:id="5731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2934">
      <w:bodyDiv w:val="1"/>
      <w:marLeft w:val="0"/>
      <w:marRight w:val="0"/>
      <w:marTop w:val="0"/>
      <w:marBottom w:val="0"/>
      <w:divBdr>
        <w:top w:val="none" w:sz="0" w:space="0" w:color="auto"/>
        <w:left w:val="none" w:sz="0" w:space="0" w:color="auto"/>
        <w:bottom w:val="none" w:sz="0" w:space="0" w:color="auto"/>
        <w:right w:val="none" w:sz="0" w:space="0" w:color="auto"/>
      </w:divBdr>
    </w:div>
    <w:div w:id="1359117490">
      <w:bodyDiv w:val="1"/>
      <w:marLeft w:val="0"/>
      <w:marRight w:val="0"/>
      <w:marTop w:val="0"/>
      <w:marBottom w:val="0"/>
      <w:divBdr>
        <w:top w:val="none" w:sz="0" w:space="0" w:color="auto"/>
        <w:left w:val="none" w:sz="0" w:space="0" w:color="auto"/>
        <w:bottom w:val="none" w:sz="0" w:space="0" w:color="auto"/>
        <w:right w:val="none" w:sz="0" w:space="0" w:color="auto"/>
      </w:divBdr>
    </w:div>
    <w:div w:id="212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iu@vasalemma.ee" TargetMode="External"/><Relationship Id="rId4" Type="http://schemas.openxmlformats.org/officeDocument/2006/relationships/settings" Target="settings.xml"/><Relationship Id="rId9" Type="http://schemas.openxmlformats.org/officeDocument/2006/relationships/hyperlink" Target="mailto:%20%3Cscript%20type='text/javascript'%3E%20%3C!--%20var%20prefix%20=%20'ma'%20+%20'il'%20+%20'to';%20var%20path%20=%20'hr'%20+%20'ef'%20+%20'=';%20var%20addy13848%20=%20'tiiu'%20+%20'@';%20addy13848%20=%20addy13848%20+%20'vasalemma'%20+%20'.'%20+%20'ee';%20document.write('%3Ca%20'%20+%20path%20+%20'\''%20+%20prefix%20+%20':'%20+%20addy13848%20+%20'\'%3E');%20document.write(addy13848);%20document.write('%3C\/a%3E');%20//--%3E\n%20%3C/script%3E%3Cscript%20type='text/javascript'%3E%20%3C!--%20document.write('%3Cspan%20style=\'display:%20none;\'%3E');%20//--%3E%20%3C/script%3ESee%20e-posti%20aadress%20on%20sp&#228;mmirobotite%20eest%20kaitstud.%20Selle%20n&#228;gemiseks%20peab%20su%20veebilehitsejas%20olema%20JavaSkript%20sisse%20l&#252;litatud.%20%3Cscript%20type='text/javascript'%3E%20%3C!--%20document.write('%3C/');%20document.write('span%3E');%20//--%3E%20%3C/script%3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285F-3AA9-43CC-AE52-AEF80D4E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3005</Words>
  <Characters>17430</Characters>
  <Application>Microsoft Office Word</Application>
  <DocSecurity>0</DocSecurity>
  <Lines>145</Lines>
  <Paragraphs>40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Tiiu Aasrand</cp:lastModifiedBy>
  <cp:revision>6</cp:revision>
  <cp:lastPrinted>2016-03-16T09:59:00Z</cp:lastPrinted>
  <dcterms:created xsi:type="dcterms:W3CDTF">2016-03-16T10:07:00Z</dcterms:created>
  <dcterms:modified xsi:type="dcterms:W3CDTF">2020-09-24T09:39:00Z</dcterms:modified>
</cp:coreProperties>
</file>